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F8" w:rsidRPr="00BA1D97" w:rsidRDefault="00BA1D97" w:rsidP="00BA1D97">
      <w:pPr>
        <w:jc w:val="center"/>
        <w:rPr>
          <w:b/>
          <w:sz w:val="44"/>
          <w:szCs w:val="44"/>
        </w:rPr>
      </w:pPr>
      <w:r>
        <w:rPr>
          <w:rFonts w:hint="eastAsia"/>
          <w:b/>
          <w:sz w:val="44"/>
          <w:szCs w:val="44"/>
        </w:rPr>
        <w:t>桦甸法院队伍建设调研报告</w:t>
      </w:r>
    </w:p>
    <w:p w:rsidR="00BA1D97" w:rsidRDefault="00BA1D97">
      <w:pPr>
        <w:rPr>
          <w:rFonts w:ascii="仿宋_GB2312" w:eastAsia="仿宋_GB2312"/>
          <w:sz w:val="32"/>
          <w:szCs w:val="32"/>
        </w:rPr>
      </w:pPr>
    </w:p>
    <w:p w:rsidR="00BA1D97" w:rsidRDefault="007124A6" w:rsidP="007124A6">
      <w:pPr>
        <w:ind w:firstLine="645"/>
        <w:rPr>
          <w:rFonts w:ascii="仿宋_GB2312" w:eastAsia="仿宋_GB2312"/>
          <w:sz w:val="32"/>
          <w:szCs w:val="32"/>
        </w:rPr>
      </w:pPr>
      <w:r>
        <w:rPr>
          <w:rFonts w:ascii="仿宋_GB2312" w:eastAsia="仿宋_GB2312" w:hint="eastAsia"/>
          <w:sz w:val="32"/>
          <w:szCs w:val="32"/>
        </w:rPr>
        <w:t>按照省法院《关于开展全省法院队伍建设调研的通知》要求，对照调研内容的六个方面，现将我院队伍建设情况报告如下：</w:t>
      </w:r>
    </w:p>
    <w:p w:rsidR="007124A6" w:rsidRPr="00A91624" w:rsidRDefault="007124A6" w:rsidP="007124A6">
      <w:pPr>
        <w:ind w:firstLine="645"/>
        <w:rPr>
          <w:rFonts w:ascii="黑体" w:eastAsia="黑体" w:hAnsi="黑体"/>
          <w:sz w:val="32"/>
          <w:szCs w:val="32"/>
        </w:rPr>
      </w:pPr>
      <w:r w:rsidRPr="00A91624">
        <w:rPr>
          <w:rFonts w:ascii="黑体" w:eastAsia="黑体" w:hAnsi="黑体" w:hint="eastAsia"/>
          <w:sz w:val="32"/>
          <w:szCs w:val="32"/>
        </w:rPr>
        <w:t>一、政治、思想方面</w:t>
      </w:r>
    </w:p>
    <w:p w:rsidR="007124A6" w:rsidRDefault="000D6800" w:rsidP="007124A6">
      <w:pPr>
        <w:ind w:firstLine="645"/>
        <w:rPr>
          <w:rFonts w:ascii="仿宋_GB2312" w:eastAsia="仿宋_GB2312"/>
          <w:sz w:val="32"/>
          <w:szCs w:val="32"/>
        </w:rPr>
      </w:pPr>
      <w:r>
        <w:rPr>
          <w:rFonts w:ascii="仿宋_GB2312" w:eastAsia="仿宋_GB2312" w:hint="eastAsia"/>
          <w:sz w:val="32"/>
          <w:szCs w:val="32"/>
        </w:rPr>
        <w:t>突出问题：</w:t>
      </w:r>
      <w:r w:rsidR="0064066E">
        <w:rPr>
          <w:rFonts w:ascii="仿宋_GB2312" w:eastAsia="仿宋_GB2312" w:hint="eastAsia"/>
          <w:sz w:val="32"/>
          <w:szCs w:val="32"/>
        </w:rPr>
        <w:t>少数干警的大局意识、宗旨意识、责任意识、服务意识还不够强</w:t>
      </w:r>
      <w:r w:rsidR="0036492B">
        <w:rPr>
          <w:rFonts w:ascii="仿宋_GB2312" w:eastAsia="仿宋_GB2312" w:hint="eastAsia"/>
          <w:sz w:val="32"/>
          <w:szCs w:val="32"/>
        </w:rPr>
        <w:t>，有的缺乏政治敏锐性，对</w:t>
      </w:r>
      <w:r w:rsidR="0036492B" w:rsidRPr="0036492B">
        <w:rPr>
          <w:rFonts w:ascii="仿宋_GB2312" w:eastAsia="仿宋_GB2312" w:hint="eastAsia"/>
          <w:sz w:val="32"/>
          <w:szCs w:val="32"/>
        </w:rPr>
        <w:t>中央、省市方针政策、重大工作不了解</w:t>
      </w:r>
      <w:r w:rsidR="0036492B">
        <w:rPr>
          <w:rFonts w:ascii="仿宋_GB2312" w:eastAsia="仿宋_GB2312" w:hint="eastAsia"/>
          <w:sz w:val="32"/>
          <w:szCs w:val="32"/>
        </w:rPr>
        <w:t>，不感兴趣；</w:t>
      </w:r>
      <w:r w:rsidR="0064066E">
        <w:rPr>
          <w:rFonts w:ascii="仿宋_GB2312" w:eastAsia="仿宋_GB2312" w:hint="eastAsia"/>
          <w:sz w:val="32"/>
          <w:szCs w:val="32"/>
        </w:rPr>
        <w:t>有的就案办案，不能很好地做到政治效果、社会效果和法律效果三者的有机统一</w:t>
      </w:r>
      <w:r w:rsidR="00C60C14">
        <w:rPr>
          <w:rFonts w:ascii="仿宋_GB2312" w:eastAsia="仿宋_GB2312" w:hint="eastAsia"/>
          <w:sz w:val="32"/>
          <w:szCs w:val="32"/>
        </w:rPr>
        <w:t>。</w:t>
      </w:r>
      <w:r w:rsidR="0014194F">
        <w:rPr>
          <w:rFonts w:ascii="仿宋_GB2312" w:eastAsia="仿宋_GB2312" w:hint="eastAsia"/>
          <w:sz w:val="32"/>
          <w:szCs w:val="32"/>
        </w:rPr>
        <w:t>存在重</w:t>
      </w:r>
      <w:proofErr w:type="gramStart"/>
      <w:r w:rsidR="0014194F">
        <w:rPr>
          <w:rFonts w:ascii="仿宋_GB2312" w:eastAsia="仿宋_GB2312" w:hint="eastAsia"/>
          <w:sz w:val="32"/>
          <w:szCs w:val="32"/>
        </w:rPr>
        <w:t>业务轻队建</w:t>
      </w:r>
      <w:proofErr w:type="gramEnd"/>
      <w:r w:rsidR="0014194F">
        <w:rPr>
          <w:rFonts w:ascii="仿宋_GB2312" w:eastAsia="仿宋_GB2312" w:hint="eastAsia"/>
          <w:sz w:val="32"/>
          <w:szCs w:val="32"/>
        </w:rPr>
        <w:t>的问题。</w:t>
      </w:r>
      <w:r w:rsidR="00343F11">
        <w:rPr>
          <w:rFonts w:ascii="仿宋_GB2312" w:eastAsia="仿宋_GB2312" w:hint="eastAsia"/>
          <w:sz w:val="32"/>
          <w:szCs w:val="32"/>
        </w:rPr>
        <w:t>一部分干警认为审判业务工作看得见、摸得着，是实实在在的</w:t>
      </w:r>
      <w:r w:rsidR="00A17C95">
        <w:rPr>
          <w:rFonts w:ascii="仿宋_GB2312" w:eastAsia="仿宋_GB2312" w:hint="eastAsia"/>
          <w:sz w:val="32"/>
          <w:szCs w:val="32"/>
        </w:rPr>
        <w:t>硬指标</w:t>
      </w:r>
      <w:r w:rsidR="00343F11">
        <w:rPr>
          <w:rFonts w:ascii="仿宋_GB2312" w:eastAsia="仿宋_GB2312" w:hint="eastAsia"/>
          <w:sz w:val="32"/>
          <w:szCs w:val="32"/>
        </w:rPr>
        <w:t>，而思想政治</w:t>
      </w:r>
      <w:r w:rsidR="0064066E">
        <w:rPr>
          <w:rFonts w:ascii="仿宋_GB2312" w:eastAsia="仿宋_GB2312" w:hint="eastAsia"/>
          <w:sz w:val="32"/>
          <w:szCs w:val="32"/>
        </w:rPr>
        <w:t>学习教育</w:t>
      </w:r>
      <w:r w:rsidR="00343F11">
        <w:rPr>
          <w:rFonts w:ascii="仿宋_GB2312" w:eastAsia="仿宋_GB2312" w:hint="eastAsia"/>
          <w:sz w:val="32"/>
          <w:szCs w:val="32"/>
        </w:rPr>
        <w:t>则是软指标，是务虚的</w:t>
      </w:r>
      <w:r w:rsidR="0064066E">
        <w:rPr>
          <w:rFonts w:ascii="仿宋_GB2312" w:eastAsia="仿宋_GB2312" w:hint="eastAsia"/>
          <w:sz w:val="32"/>
          <w:szCs w:val="32"/>
        </w:rPr>
        <w:t>，</w:t>
      </w:r>
      <w:r w:rsidR="00343F11">
        <w:rPr>
          <w:rFonts w:ascii="仿宋_GB2312" w:eastAsia="仿宋_GB2312" w:hint="eastAsia"/>
          <w:sz w:val="32"/>
          <w:szCs w:val="32"/>
        </w:rPr>
        <w:t>自身能力过硬才是最重要的，</w:t>
      </w:r>
      <w:r w:rsidR="00F55E6B">
        <w:rPr>
          <w:rFonts w:ascii="仿宋_GB2312" w:eastAsia="仿宋_GB2312" w:hint="eastAsia"/>
          <w:sz w:val="32"/>
          <w:szCs w:val="32"/>
        </w:rPr>
        <w:t>对政治理论学习</w:t>
      </w:r>
      <w:r w:rsidR="005B5229">
        <w:rPr>
          <w:rFonts w:ascii="仿宋_GB2312" w:eastAsia="仿宋_GB2312" w:hint="eastAsia"/>
          <w:sz w:val="32"/>
          <w:szCs w:val="32"/>
        </w:rPr>
        <w:t>缺乏主动性和积极性。</w:t>
      </w:r>
      <w:r w:rsidR="000821FA">
        <w:rPr>
          <w:rFonts w:ascii="仿宋_GB2312" w:eastAsia="仿宋_GB2312" w:hint="eastAsia"/>
          <w:sz w:val="32"/>
          <w:szCs w:val="32"/>
        </w:rPr>
        <w:t>特别是当前业务考核形势严峻，有的庭室为了多干工作反而占用了思想政治学习和各项教育活动开展的时间。</w:t>
      </w:r>
      <w:r w:rsidR="0014194F">
        <w:rPr>
          <w:rFonts w:ascii="仿宋_GB2312" w:eastAsia="仿宋_GB2312" w:hint="eastAsia"/>
          <w:sz w:val="32"/>
          <w:szCs w:val="32"/>
        </w:rPr>
        <w:t>究其原因是思想上对政治理论学习缺乏正确的认识，学习时缺乏思考，流于形式，</w:t>
      </w:r>
      <w:r w:rsidR="00337D56">
        <w:rPr>
          <w:rFonts w:ascii="仿宋_GB2312" w:eastAsia="仿宋_GB2312" w:hint="eastAsia"/>
          <w:sz w:val="32"/>
          <w:szCs w:val="32"/>
        </w:rPr>
        <w:t>理论和实践相脱节。</w:t>
      </w:r>
    </w:p>
    <w:p w:rsidR="00C654A7" w:rsidRDefault="004C1E78" w:rsidP="00C654A7">
      <w:pPr>
        <w:ind w:firstLine="645"/>
        <w:rPr>
          <w:rFonts w:ascii="仿宋_GB2312" w:eastAsia="仿宋_GB2312"/>
          <w:sz w:val="32"/>
          <w:szCs w:val="32"/>
        </w:rPr>
      </w:pPr>
      <w:r>
        <w:rPr>
          <w:rFonts w:ascii="仿宋_GB2312" w:eastAsia="仿宋_GB2312" w:hint="eastAsia"/>
          <w:sz w:val="32"/>
          <w:szCs w:val="32"/>
        </w:rPr>
        <w:t>对策建议：</w:t>
      </w:r>
      <w:r w:rsidR="00C654A7" w:rsidRPr="00265AC0">
        <w:rPr>
          <w:rFonts w:ascii="仿宋_GB2312" w:eastAsia="仿宋_GB2312" w:hint="eastAsia"/>
          <w:sz w:val="32"/>
          <w:szCs w:val="32"/>
        </w:rPr>
        <w:t>坚持不懈地</w:t>
      </w:r>
      <w:r w:rsidR="00C654A7">
        <w:rPr>
          <w:rFonts w:ascii="仿宋_GB2312" w:eastAsia="仿宋_GB2312" w:hint="eastAsia"/>
          <w:sz w:val="32"/>
          <w:szCs w:val="32"/>
        </w:rPr>
        <w:t>加强思想政治教育，</w:t>
      </w:r>
      <w:r w:rsidR="009A6A61" w:rsidRPr="009A6A61">
        <w:rPr>
          <w:rFonts w:ascii="仿宋_GB2312" w:eastAsia="仿宋_GB2312" w:hint="eastAsia"/>
          <w:sz w:val="32"/>
          <w:szCs w:val="32"/>
        </w:rPr>
        <w:t>把持续推进“两学一做”学习教育常态化制度化，</w:t>
      </w:r>
      <w:proofErr w:type="gramStart"/>
      <w:r w:rsidR="009A6A61" w:rsidRPr="009A6A61">
        <w:rPr>
          <w:rFonts w:ascii="仿宋_GB2312" w:eastAsia="仿宋_GB2312" w:hint="eastAsia"/>
          <w:sz w:val="32"/>
          <w:szCs w:val="32"/>
        </w:rPr>
        <w:t>把习近</w:t>
      </w:r>
      <w:proofErr w:type="gramEnd"/>
      <w:r w:rsidR="009A6A61" w:rsidRPr="009A6A61">
        <w:rPr>
          <w:rFonts w:ascii="仿宋_GB2312" w:eastAsia="仿宋_GB2312" w:hint="eastAsia"/>
          <w:sz w:val="32"/>
          <w:szCs w:val="32"/>
        </w:rPr>
        <w:t>平新时代中国特色社会主义思想和党的十九大精神作为党组中心组学习、“三会一课”、干部日常学习的主要内容，教育引导</w:t>
      </w:r>
      <w:r w:rsidR="009A6A61">
        <w:rPr>
          <w:rFonts w:ascii="仿宋_GB2312" w:eastAsia="仿宋_GB2312" w:hint="eastAsia"/>
          <w:sz w:val="32"/>
          <w:szCs w:val="32"/>
        </w:rPr>
        <w:t>干警</w:t>
      </w:r>
      <w:r w:rsidR="009A6A61" w:rsidRPr="009A6A61">
        <w:rPr>
          <w:rFonts w:ascii="仿宋_GB2312" w:eastAsia="仿宋_GB2312" w:hint="eastAsia"/>
          <w:sz w:val="32"/>
          <w:szCs w:val="32"/>
        </w:rPr>
        <w:t>进</w:t>
      </w:r>
      <w:r w:rsidR="009A6A61" w:rsidRPr="009A6A61">
        <w:rPr>
          <w:rFonts w:ascii="仿宋_GB2312" w:eastAsia="仿宋_GB2312" w:hint="eastAsia"/>
          <w:sz w:val="32"/>
          <w:szCs w:val="32"/>
        </w:rPr>
        <w:lastRenderedPageBreak/>
        <w:t>一步坚定理想信念</w:t>
      </w:r>
      <w:r w:rsidR="009A6A61">
        <w:rPr>
          <w:rFonts w:ascii="仿宋_GB2312" w:eastAsia="仿宋_GB2312" w:hint="eastAsia"/>
          <w:sz w:val="32"/>
          <w:szCs w:val="32"/>
        </w:rPr>
        <w:t>，</w:t>
      </w:r>
      <w:r w:rsidR="00C654A7">
        <w:rPr>
          <w:rFonts w:ascii="仿宋_GB2312" w:eastAsia="仿宋_GB2312" w:hint="eastAsia"/>
          <w:sz w:val="32"/>
          <w:szCs w:val="32"/>
        </w:rPr>
        <w:t>提高思想政治素质</w:t>
      </w:r>
      <w:r w:rsidR="009A6A61">
        <w:rPr>
          <w:rFonts w:ascii="仿宋_GB2312" w:eastAsia="仿宋_GB2312" w:hint="eastAsia"/>
          <w:sz w:val="32"/>
          <w:szCs w:val="32"/>
        </w:rPr>
        <w:t>。</w:t>
      </w:r>
      <w:r w:rsidR="00C654A7">
        <w:rPr>
          <w:rFonts w:ascii="仿宋_GB2312" w:eastAsia="仿宋_GB2312" w:hint="eastAsia"/>
          <w:sz w:val="32"/>
          <w:szCs w:val="32"/>
        </w:rPr>
        <w:t>结合正在开展的各项主题教育活动，培养和强化干警服务大局意识和全心全意为人民服务的宗旨意识，</w:t>
      </w:r>
      <w:r w:rsidR="009D354C">
        <w:rPr>
          <w:rFonts w:ascii="仿宋_GB2312" w:eastAsia="仿宋_GB2312" w:hint="eastAsia"/>
          <w:sz w:val="32"/>
          <w:szCs w:val="32"/>
        </w:rPr>
        <w:t>提高立足本职工作</w:t>
      </w:r>
      <w:r w:rsidR="000F0231">
        <w:rPr>
          <w:rFonts w:ascii="仿宋_GB2312" w:eastAsia="仿宋_GB2312" w:hint="eastAsia"/>
          <w:sz w:val="32"/>
          <w:szCs w:val="32"/>
        </w:rPr>
        <w:t>、</w:t>
      </w:r>
      <w:r w:rsidR="009D354C">
        <w:rPr>
          <w:rFonts w:ascii="仿宋_GB2312" w:eastAsia="仿宋_GB2312" w:hint="eastAsia"/>
          <w:sz w:val="32"/>
          <w:szCs w:val="32"/>
        </w:rPr>
        <w:t>服务大局的积极性和主动性。</w:t>
      </w:r>
      <w:r w:rsidR="000F0231">
        <w:rPr>
          <w:rFonts w:ascii="仿宋_GB2312" w:eastAsia="仿宋_GB2312" w:hint="eastAsia"/>
          <w:sz w:val="32"/>
          <w:szCs w:val="32"/>
        </w:rPr>
        <w:t>坚持和完善各类学习制度，明确学习要求，保证学习时间，持续弘扬理论联系实际学风，学以致用、用以促学，推动法院工作发展。</w:t>
      </w:r>
    </w:p>
    <w:p w:rsidR="007124A6" w:rsidRPr="00A91624" w:rsidRDefault="007124A6" w:rsidP="007124A6">
      <w:pPr>
        <w:ind w:firstLine="645"/>
        <w:rPr>
          <w:rFonts w:ascii="黑体" w:eastAsia="黑体" w:hAnsi="黑体"/>
          <w:sz w:val="32"/>
          <w:szCs w:val="32"/>
        </w:rPr>
      </w:pPr>
      <w:r w:rsidRPr="00A91624">
        <w:rPr>
          <w:rFonts w:ascii="黑体" w:eastAsia="黑体" w:hAnsi="黑体" w:hint="eastAsia"/>
          <w:sz w:val="32"/>
          <w:szCs w:val="32"/>
        </w:rPr>
        <w:t>二、担当作为方面</w:t>
      </w:r>
    </w:p>
    <w:p w:rsidR="000F0231" w:rsidRDefault="00370B0B" w:rsidP="007124A6">
      <w:pPr>
        <w:ind w:firstLine="645"/>
        <w:rPr>
          <w:rFonts w:ascii="仿宋_GB2312" w:eastAsia="仿宋_GB2312"/>
          <w:sz w:val="32"/>
          <w:szCs w:val="32"/>
        </w:rPr>
      </w:pPr>
      <w:r>
        <w:rPr>
          <w:rFonts w:ascii="仿宋_GB2312" w:eastAsia="仿宋_GB2312" w:hint="eastAsia"/>
          <w:sz w:val="32"/>
          <w:szCs w:val="32"/>
        </w:rPr>
        <w:t>突出问题：</w:t>
      </w:r>
      <w:r w:rsidR="00C60C14">
        <w:rPr>
          <w:rFonts w:ascii="仿宋_GB2312" w:eastAsia="仿宋_GB2312" w:hint="eastAsia"/>
          <w:sz w:val="32"/>
          <w:szCs w:val="32"/>
        </w:rPr>
        <w:t>有的干部不善于把握大局大势，缺乏对复杂局面的判断，</w:t>
      </w:r>
      <w:r w:rsidR="004C260B">
        <w:rPr>
          <w:rFonts w:ascii="仿宋_GB2312" w:eastAsia="仿宋_GB2312" w:hint="eastAsia"/>
          <w:sz w:val="32"/>
          <w:szCs w:val="32"/>
        </w:rPr>
        <w:t>面对重点工作任务，怕有风险，不敢创新突破，</w:t>
      </w:r>
      <w:proofErr w:type="gramStart"/>
      <w:r w:rsidR="00C60C14">
        <w:rPr>
          <w:rFonts w:ascii="仿宋_GB2312" w:eastAsia="仿宋_GB2312" w:hint="eastAsia"/>
          <w:sz w:val="32"/>
          <w:szCs w:val="32"/>
        </w:rPr>
        <w:t>缺乏攻坚</w:t>
      </w:r>
      <w:proofErr w:type="gramEnd"/>
      <w:r w:rsidR="00C60C14">
        <w:rPr>
          <w:rFonts w:ascii="仿宋_GB2312" w:eastAsia="仿宋_GB2312" w:hint="eastAsia"/>
          <w:sz w:val="32"/>
          <w:szCs w:val="32"/>
        </w:rPr>
        <w:t>克难的勇气、敢闯敢试的锐气。</w:t>
      </w:r>
      <w:r w:rsidR="00FE4CAA">
        <w:rPr>
          <w:rFonts w:ascii="仿宋_GB2312" w:eastAsia="仿宋_GB2312" w:hint="eastAsia"/>
          <w:sz w:val="32"/>
          <w:szCs w:val="32"/>
        </w:rPr>
        <w:t>有的干部习惯于“等”，等工作部署，等外力推动，缺少紧迫感和压力感，缺乏主动性和创造性。</w:t>
      </w:r>
      <w:r w:rsidR="004C260B">
        <w:rPr>
          <w:rFonts w:ascii="仿宋_GB2312" w:eastAsia="仿宋_GB2312" w:hint="eastAsia"/>
          <w:sz w:val="32"/>
          <w:szCs w:val="32"/>
        </w:rPr>
        <w:t>有的干部对新情况新问题研究不够，知识储备不足，对新常态下如何更好地开展工作，主动研究不够，措施办法不多，出现“本领恐慌”。</w:t>
      </w:r>
    </w:p>
    <w:p w:rsidR="004C260B" w:rsidRDefault="004C260B" w:rsidP="007124A6">
      <w:pPr>
        <w:ind w:firstLine="645"/>
        <w:rPr>
          <w:rFonts w:ascii="仿宋_GB2312" w:eastAsia="仿宋_GB2312"/>
          <w:sz w:val="32"/>
          <w:szCs w:val="32"/>
        </w:rPr>
      </w:pPr>
      <w:r>
        <w:rPr>
          <w:rFonts w:ascii="仿宋_GB2312" w:eastAsia="仿宋_GB2312" w:hint="eastAsia"/>
          <w:sz w:val="32"/>
          <w:szCs w:val="32"/>
        </w:rPr>
        <w:t>对策建议：</w:t>
      </w:r>
      <w:r w:rsidR="001A7A59">
        <w:rPr>
          <w:rFonts w:ascii="仿宋_GB2312" w:eastAsia="仿宋_GB2312" w:hint="eastAsia"/>
          <w:sz w:val="32"/>
          <w:szCs w:val="32"/>
        </w:rPr>
        <w:t>进一步强化担当意识，</w:t>
      </w:r>
      <w:r w:rsidR="00402FF9">
        <w:rPr>
          <w:rFonts w:ascii="仿宋_GB2312" w:eastAsia="仿宋_GB2312" w:hint="eastAsia"/>
          <w:sz w:val="32"/>
          <w:szCs w:val="32"/>
        </w:rPr>
        <w:t>牢固树立</w:t>
      </w:r>
      <w:r w:rsidR="00402FF9" w:rsidRPr="00402FF9">
        <w:rPr>
          <w:rFonts w:ascii="仿宋_GB2312" w:eastAsia="仿宋_GB2312" w:hint="eastAsia"/>
          <w:sz w:val="32"/>
          <w:szCs w:val="32"/>
        </w:rPr>
        <w:t>对党忠诚、为党分忧、为党尽职、为民造福的政治担当，时不我待、只争朝夕、勇立潮头的历史担当，守土有责、守土负责、守土尽</w:t>
      </w:r>
      <w:r w:rsidR="00402FF9">
        <w:rPr>
          <w:rFonts w:ascii="仿宋_GB2312" w:eastAsia="仿宋_GB2312" w:hint="eastAsia"/>
          <w:sz w:val="32"/>
          <w:szCs w:val="32"/>
        </w:rPr>
        <w:t>责的责任担当，严格依法办案、公正司法，全身心地投入法院各项工作</w:t>
      </w:r>
      <w:r w:rsidR="00531241" w:rsidRPr="00531241">
        <w:rPr>
          <w:rFonts w:ascii="仿宋_GB2312" w:eastAsia="仿宋_GB2312" w:hint="eastAsia"/>
          <w:sz w:val="32"/>
          <w:szCs w:val="32"/>
        </w:rPr>
        <w:t>。</w:t>
      </w:r>
      <w:r w:rsidR="0067277B">
        <w:rPr>
          <w:rFonts w:ascii="仿宋_GB2312" w:eastAsia="仿宋_GB2312" w:hint="eastAsia"/>
          <w:sz w:val="32"/>
          <w:szCs w:val="32"/>
        </w:rPr>
        <w:t>强化教育培训的</w:t>
      </w:r>
      <w:r w:rsidR="0067277B" w:rsidRPr="0067277B">
        <w:rPr>
          <w:rFonts w:ascii="仿宋_GB2312" w:eastAsia="仿宋_GB2312" w:hint="eastAsia"/>
          <w:sz w:val="32"/>
          <w:szCs w:val="32"/>
        </w:rPr>
        <w:t>针对性和实效性，合理设置培训课程，增强干警各方面能力素质，提升干警认识大局、把握大局、服务大局的能力，提升队伍干事创业的能力基础。</w:t>
      </w:r>
      <w:r w:rsidR="0028781F" w:rsidRPr="0028781F">
        <w:rPr>
          <w:rFonts w:ascii="仿宋_GB2312" w:eastAsia="仿宋_GB2312" w:hint="eastAsia"/>
          <w:sz w:val="32"/>
          <w:szCs w:val="32"/>
        </w:rPr>
        <w:t>建立容错纠错机制，鼓励大胆创新、大胆探索、积极作为，</w:t>
      </w:r>
      <w:r w:rsidR="0028781F" w:rsidRPr="0028781F">
        <w:rPr>
          <w:rFonts w:ascii="仿宋_GB2312" w:eastAsia="仿宋_GB2312" w:hint="eastAsia"/>
          <w:sz w:val="32"/>
          <w:szCs w:val="32"/>
        </w:rPr>
        <w:lastRenderedPageBreak/>
        <w:t>给勇于担当的干部吃“定心丸”。</w:t>
      </w:r>
    </w:p>
    <w:p w:rsidR="007124A6" w:rsidRPr="00A91624" w:rsidRDefault="007124A6" w:rsidP="007124A6">
      <w:pPr>
        <w:ind w:firstLine="645"/>
        <w:rPr>
          <w:rFonts w:ascii="黑体" w:eastAsia="黑体" w:hAnsi="黑体"/>
          <w:sz w:val="32"/>
          <w:szCs w:val="32"/>
        </w:rPr>
      </w:pPr>
      <w:r w:rsidRPr="00A91624">
        <w:rPr>
          <w:rFonts w:ascii="黑体" w:eastAsia="黑体" w:hAnsi="黑体" w:hint="eastAsia"/>
          <w:sz w:val="32"/>
          <w:szCs w:val="32"/>
        </w:rPr>
        <w:t>三、纪律、作风方面</w:t>
      </w:r>
    </w:p>
    <w:p w:rsidR="007124A6" w:rsidRDefault="00422C1F" w:rsidP="007124A6">
      <w:pPr>
        <w:ind w:firstLine="645"/>
        <w:rPr>
          <w:rFonts w:ascii="仿宋_GB2312" w:eastAsia="仿宋_GB2312"/>
          <w:sz w:val="32"/>
          <w:szCs w:val="32"/>
        </w:rPr>
      </w:pPr>
      <w:r>
        <w:rPr>
          <w:rFonts w:ascii="仿宋_GB2312" w:eastAsia="仿宋_GB2312" w:hint="eastAsia"/>
          <w:sz w:val="32"/>
          <w:szCs w:val="32"/>
        </w:rPr>
        <w:t>突出问题：</w:t>
      </w:r>
      <w:r w:rsidR="00C77FB1">
        <w:rPr>
          <w:rFonts w:ascii="仿宋_GB2312" w:eastAsia="仿宋_GB2312" w:hint="eastAsia"/>
          <w:sz w:val="32"/>
          <w:szCs w:val="32"/>
        </w:rPr>
        <w:t>个别干警在司法的过程中素质不高，执法方式不够温和，“冷、横、硬、推、拖”现象还仍有发生。还有部分群众认为</w:t>
      </w:r>
      <w:proofErr w:type="gramStart"/>
      <w:r w:rsidR="00C77FB1">
        <w:rPr>
          <w:rFonts w:ascii="仿宋_GB2312" w:eastAsia="仿宋_GB2312" w:hint="eastAsia"/>
          <w:sz w:val="32"/>
          <w:szCs w:val="32"/>
        </w:rPr>
        <w:t>法官干警</w:t>
      </w:r>
      <w:proofErr w:type="gramEnd"/>
      <w:r w:rsidR="00C77FB1">
        <w:rPr>
          <w:rFonts w:ascii="仿宋_GB2312" w:eastAsia="仿宋_GB2312" w:hint="eastAsia"/>
          <w:sz w:val="32"/>
          <w:szCs w:val="32"/>
        </w:rPr>
        <w:t>虽然态度好，待人热情，但使用专业性语言和法条法理比较多，有时理解不了或者不能完全理解。个别干警上班期间</w:t>
      </w:r>
      <w:r w:rsidR="00DC5FC4">
        <w:rPr>
          <w:rFonts w:ascii="仿宋_GB2312" w:eastAsia="仿宋_GB2312" w:hint="eastAsia"/>
          <w:sz w:val="32"/>
          <w:szCs w:val="32"/>
        </w:rPr>
        <w:t>仍</w:t>
      </w:r>
      <w:r w:rsidR="00C77FB1">
        <w:rPr>
          <w:rFonts w:ascii="仿宋_GB2312" w:eastAsia="仿宋_GB2312" w:hint="eastAsia"/>
          <w:sz w:val="32"/>
          <w:szCs w:val="32"/>
        </w:rPr>
        <w:t>有迟到</w:t>
      </w:r>
      <w:r w:rsidR="00DC5FC4">
        <w:rPr>
          <w:rFonts w:ascii="仿宋_GB2312" w:eastAsia="仿宋_GB2312" w:hint="eastAsia"/>
          <w:sz w:val="32"/>
          <w:szCs w:val="32"/>
        </w:rPr>
        <w:t>早退</w:t>
      </w:r>
      <w:r w:rsidR="00C77FB1">
        <w:rPr>
          <w:rFonts w:ascii="仿宋_GB2312" w:eastAsia="仿宋_GB2312" w:hint="eastAsia"/>
          <w:sz w:val="32"/>
          <w:szCs w:val="32"/>
        </w:rPr>
        <w:t>、不按规定着装等违反工作纪律情况。</w:t>
      </w:r>
      <w:r w:rsidR="005F3E13">
        <w:rPr>
          <w:rFonts w:ascii="仿宋_GB2312" w:eastAsia="仿宋_GB2312" w:hint="eastAsia"/>
          <w:sz w:val="32"/>
          <w:szCs w:val="32"/>
        </w:rPr>
        <w:t>究其原因，主要是少数干警放松了对自己世界观的改造，理想淡化，作风浮躁。此外也反映出在抓队伍管理上还存在一些不足和漏洞。</w:t>
      </w:r>
    </w:p>
    <w:p w:rsidR="00422C1F" w:rsidRPr="005F3E13" w:rsidRDefault="00683041" w:rsidP="007124A6">
      <w:pPr>
        <w:ind w:firstLine="645"/>
        <w:rPr>
          <w:rFonts w:ascii="仿宋_GB2312" w:eastAsia="仿宋_GB2312"/>
          <w:sz w:val="32"/>
          <w:szCs w:val="32"/>
        </w:rPr>
      </w:pPr>
      <w:r>
        <w:rPr>
          <w:rFonts w:ascii="仿宋_GB2312" w:eastAsia="仿宋_GB2312" w:hint="eastAsia"/>
          <w:sz w:val="32"/>
          <w:szCs w:val="32"/>
        </w:rPr>
        <w:t>对策建议：</w:t>
      </w:r>
      <w:r w:rsidR="00327231">
        <w:rPr>
          <w:rFonts w:ascii="仿宋_GB2312" w:eastAsia="仿宋_GB2312" w:hint="eastAsia"/>
          <w:sz w:val="32"/>
          <w:szCs w:val="32"/>
        </w:rPr>
        <w:t>坚持加强学习教育，不断提高政治站位和政治自觉，引导干警严格遵守党的政治纪律、组织纪律、廉洁纪律、群众纪律、工作纪律和生活纪律，远离违纪红线。紧盯“四风”新动向、新表现，坚持抓早抓小，防止不良风气反弹回潮。坚决执行</w:t>
      </w:r>
      <w:r w:rsidR="00FF7B03">
        <w:rPr>
          <w:rFonts w:ascii="仿宋_GB2312" w:eastAsia="仿宋_GB2312" w:hint="eastAsia"/>
          <w:sz w:val="32"/>
          <w:szCs w:val="32"/>
        </w:rPr>
        <w:t>各项</w:t>
      </w:r>
      <w:r w:rsidR="00327231">
        <w:rPr>
          <w:rFonts w:ascii="仿宋_GB2312" w:eastAsia="仿宋_GB2312" w:hint="eastAsia"/>
          <w:sz w:val="32"/>
          <w:szCs w:val="32"/>
        </w:rPr>
        <w:t>制度规定，</w:t>
      </w:r>
      <w:r w:rsidR="00327231" w:rsidRPr="00327231">
        <w:rPr>
          <w:rFonts w:ascii="仿宋_GB2312" w:eastAsia="仿宋_GB2312" w:hint="eastAsia"/>
          <w:sz w:val="32"/>
          <w:szCs w:val="32"/>
        </w:rPr>
        <w:t>将从严处理贯彻始终，加强</w:t>
      </w:r>
      <w:r w:rsidR="00104E5C">
        <w:rPr>
          <w:rFonts w:ascii="仿宋_GB2312" w:eastAsia="仿宋_GB2312" w:hint="eastAsia"/>
          <w:sz w:val="32"/>
          <w:szCs w:val="32"/>
        </w:rPr>
        <w:t>内部</w:t>
      </w:r>
      <w:r w:rsidR="00327231" w:rsidRPr="00327231">
        <w:rPr>
          <w:rFonts w:ascii="仿宋_GB2312" w:eastAsia="仿宋_GB2312" w:hint="eastAsia"/>
          <w:sz w:val="32"/>
          <w:szCs w:val="32"/>
        </w:rPr>
        <w:t>督导检查，</w:t>
      </w:r>
      <w:r w:rsidR="00F73663">
        <w:rPr>
          <w:rFonts w:ascii="仿宋_GB2312" w:eastAsia="仿宋_GB2312" w:hint="eastAsia"/>
          <w:sz w:val="32"/>
          <w:szCs w:val="32"/>
        </w:rPr>
        <w:t>同时</w:t>
      </w:r>
      <w:r w:rsidR="00104E5C">
        <w:rPr>
          <w:rFonts w:ascii="仿宋_GB2312" w:eastAsia="仿宋_GB2312" w:hint="eastAsia"/>
          <w:sz w:val="32"/>
          <w:szCs w:val="32"/>
        </w:rPr>
        <w:t>进一步畅通外部监督渠道，</w:t>
      </w:r>
      <w:r w:rsidR="00CB1BA7">
        <w:rPr>
          <w:rFonts w:ascii="仿宋_GB2312" w:eastAsia="仿宋_GB2312" w:hint="eastAsia"/>
          <w:sz w:val="32"/>
          <w:szCs w:val="32"/>
        </w:rPr>
        <w:t>对倾向性、苗头性问题，早发现、早教育、早</w:t>
      </w:r>
      <w:r w:rsidR="00327231" w:rsidRPr="00327231">
        <w:rPr>
          <w:rFonts w:ascii="仿宋_GB2312" w:eastAsia="仿宋_GB2312" w:hint="eastAsia"/>
          <w:sz w:val="32"/>
          <w:szCs w:val="32"/>
        </w:rPr>
        <w:t>处理。</w:t>
      </w:r>
    </w:p>
    <w:p w:rsidR="007124A6" w:rsidRPr="00A91624" w:rsidRDefault="007124A6" w:rsidP="007124A6">
      <w:pPr>
        <w:ind w:firstLine="645"/>
        <w:rPr>
          <w:rFonts w:ascii="黑体" w:eastAsia="黑体" w:hAnsi="黑体"/>
          <w:sz w:val="32"/>
          <w:szCs w:val="32"/>
        </w:rPr>
      </w:pPr>
      <w:r w:rsidRPr="00A91624">
        <w:rPr>
          <w:rFonts w:ascii="黑体" w:eastAsia="黑体" w:hAnsi="黑体" w:hint="eastAsia"/>
          <w:sz w:val="32"/>
          <w:szCs w:val="32"/>
        </w:rPr>
        <w:t>四、严格执法、公正司法方面</w:t>
      </w:r>
    </w:p>
    <w:p w:rsidR="007124A6" w:rsidRDefault="001F405C" w:rsidP="007124A6">
      <w:pPr>
        <w:ind w:firstLine="645"/>
        <w:rPr>
          <w:rFonts w:ascii="仿宋_GB2312" w:eastAsia="仿宋_GB2312"/>
          <w:sz w:val="32"/>
          <w:szCs w:val="32"/>
        </w:rPr>
      </w:pPr>
      <w:r>
        <w:rPr>
          <w:rFonts w:ascii="仿宋_GB2312" w:eastAsia="仿宋_GB2312" w:hint="eastAsia"/>
          <w:sz w:val="32"/>
          <w:szCs w:val="32"/>
        </w:rPr>
        <w:t>突出问题：</w:t>
      </w:r>
      <w:r w:rsidR="003C36F6">
        <w:rPr>
          <w:rFonts w:ascii="仿宋_GB2312" w:eastAsia="仿宋_GB2312" w:hint="eastAsia"/>
          <w:sz w:val="32"/>
          <w:szCs w:val="32"/>
        </w:rPr>
        <w:t>部分干警对反腐倡廉常抓不懈、拒腐防变警钟长鸣的重要性和紧迫性认识得还不到位。有的干警对制度的学习不够，尤其是对一些刚性、惩戒性制度没有做到入脑入心。有的片面认为岗位廉政风险只是一种潜在可能，而非事实行为发生，在查找廉政风险过程中，查找共性、原则性、普遍性的廉政风险点较多，查找个性、针对性、特殊性的风险点少。</w:t>
      </w:r>
      <w:r w:rsidR="0048362D">
        <w:rPr>
          <w:rFonts w:ascii="仿宋_GB2312" w:eastAsia="仿宋_GB2312" w:hint="eastAsia"/>
          <w:sz w:val="32"/>
          <w:szCs w:val="32"/>
        </w:rPr>
        <w:t>其根本原因还是廉洁自律意识不够强。</w:t>
      </w:r>
    </w:p>
    <w:p w:rsidR="001F405C" w:rsidRDefault="001F405C" w:rsidP="007124A6">
      <w:pPr>
        <w:ind w:firstLine="645"/>
        <w:rPr>
          <w:rFonts w:ascii="仿宋_GB2312" w:eastAsia="仿宋_GB2312"/>
          <w:sz w:val="32"/>
          <w:szCs w:val="32"/>
        </w:rPr>
      </w:pPr>
      <w:r>
        <w:rPr>
          <w:rFonts w:ascii="仿宋_GB2312" w:eastAsia="仿宋_GB2312" w:hint="eastAsia"/>
          <w:sz w:val="32"/>
          <w:szCs w:val="32"/>
        </w:rPr>
        <w:t>对策建议：</w:t>
      </w:r>
      <w:r w:rsidR="00AE42B5">
        <w:rPr>
          <w:rFonts w:ascii="仿宋_GB2312" w:eastAsia="仿宋_GB2312" w:hint="eastAsia"/>
          <w:sz w:val="32"/>
          <w:szCs w:val="32"/>
        </w:rPr>
        <w:t>着力抓好经常性学习教育，强化廉洁自律意识和规范意识，筑牢思想道德防线。</w:t>
      </w:r>
      <w:r w:rsidRPr="001F405C">
        <w:rPr>
          <w:rFonts w:ascii="仿宋_GB2312" w:eastAsia="仿宋_GB2312" w:hint="eastAsia"/>
          <w:sz w:val="32"/>
          <w:szCs w:val="32"/>
        </w:rPr>
        <w:t>进一步健全审判执行</w:t>
      </w:r>
      <w:proofErr w:type="gramStart"/>
      <w:r w:rsidRPr="001F405C">
        <w:rPr>
          <w:rFonts w:ascii="仿宋_GB2312" w:eastAsia="仿宋_GB2312" w:hint="eastAsia"/>
          <w:sz w:val="32"/>
          <w:szCs w:val="32"/>
        </w:rPr>
        <w:t>权运行</w:t>
      </w:r>
      <w:proofErr w:type="gramEnd"/>
      <w:r w:rsidRPr="001F405C">
        <w:rPr>
          <w:rFonts w:ascii="仿宋_GB2312" w:eastAsia="仿宋_GB2312" w:hint="eastAsia"/>
          <w:sz w:val="32"/>
          <w:szCs w:val="32"/>
        </w:rPr>
        <w:t>机制和审判管理机制，</w:t>
      </w:r>
      <w:r w:rsidR="00A90000">
        <w:rPr>
          <w:rFonts w:ascii="仿宋_GB2312" w:eastAsia="仿宋_GB2312" w:hint="eastAsia"/>
          <w:sz w:val="32"/>
          <w:szCs w:val="32"/>
        </w:rPr>
        <w:t>压实院庭长监督管理主体责任，</w:t>
      </w:r>
      <w:r w:rsidRPr="001F405C">
        <w:rPr>
          <w:rFonts w:ascii="仿宋_GB2312" w:eastAsia="仿宋_GB2312" w:hint="eastAsia"/>
          <w:sz w:val="32"/>
          <w:szCs w:val="32"/>
        </w:rPr>
        <w:t>从各环节、各项程序进行规范，让司法权在制度的笼子里运行。坚定不移地推进司法公开，坚持以公开促公正。不断完善廉洁司法制度体系，进一步规范法官与当事人、律师的接触交往行为。</w:t>
      </w:r>
      <w:r w:rsidR="008A0F5F">
        <w:rPr>
          <w:rFonts w:ascii="仿宋_GB2312" w:eastAsia="仿宋_GB2312" w:hint="eastAsia"/>
          <w:sz w:val="32"/>
          <w:szCs w:val="32"/>
        </w:rPr>
        <w:t>认真组织</w:t>
      </w:r>
      <w:r w:rsidR="00AD44D4">
        <w:rPr>
          <w:rFonts w:ascii="仿宋_GB2312" w:eastAsia="仿宋_GB2312" w:hint="eastAsia"/>
          <w:sz w:val="32"/>
          <w:szCs w:val="32"/>
        </w:rPr>
        <w:t>干警</w:t>
      </w:r>
      <w:r w:rsidR="008A0F5F">
        <w:rPr>
          <w:rFonts w:ascii="仿宋_GB2312" w:eastAsia="仿宋_GB2312" w:hint="eastAsia"/>
          <w:sz w:val="32"/>
          <w:szCs w:val="32"/>
        </w:rPr>
        <w:t>学习“三个规定”内容，</w:t>
      </w:r>
      <w:r w:rsidR="008A0F5F" w:rsidRPr="008A0F5F">
        <w:rPr>
          <w:rFonts w:ascii="仿宋_GB2312" w:eastAsia="仿宋_GB2312" w:hint="eastAsia"/>
          <w:sz w:val="32"/>
          <w:szCs w:val="32"/>
        </w:rPr>
        <w:t>准确把握并严格遵守“三个规定”，强化自我约束，</w:t>
      </w:r>
      <w:r w:rsidR="008A0F5F">
        <w:rPr>
          <w:rFonts w:ascii="仿宋_GB2312" w:eastAsia="仿宋_GB2312" w:hint="eastAsia"/>
          <w:sz w:val="32"/>
          <w:szCs w:val="32"/>
        </w:rPr>
        <w:t>严格</w:t>
      </w:r>
      <w:r w:rsidR="008A0F5F" w:rsidRPr="008A0F5F">
        <w:rPr>
          <w:rFonts w:ascii="仿宋_GB2312" w:eastAsia="仿宋_GB2312" w:hint="eastAsia"/>
          <w:sz w:val="32"/>
          <w:szCs w:val="32"/>
        </w:rPr>
        <w:t>贯彻</w:t>
      </w:r>
      <w:r w:rsidR="008A0F5F">
        <w:rPr>
          <w:rFonts w:ascii="仿宋_GB2312" w:eastAsia="仿宋_GB2312" w:hint="eastAsia"/>
          <w:sz w:val="32"/>
          <w:szCs w:val="32"/>
        </w:rPr>
        <w:t>执行。</w:t>
      </w:r>
      <w:r w:rsidR="008A0F5F" w:rsidRPr="008A0F5F">
        <w:rPr>
          <w:rFonts w:ascii="仿宋_GB2312" w:eastAsia="仿宋_GB2312" w:hint="eastAsia"/>
          <w:sz w:val="32"/>
          <w:szCs w:val="32"/>
        </w:rPr>
        <w:t>严格按照上级法院的工作部署，把贯彻执行防止干预司法办案的“三个规定”作为一项严肃的政治任务来抓，紧盯实际工作中的关键环节，强化贯彻落实“三个规定”的行动自觉，严防干预司法办案行为。</w:t>
      </w:r>
    </w:p>
    <w:p w:rsidR="007124A6" w:rsidRPr="00A91624" w:rsidRDefault="007124A6" w:rsidP="007124A6">
      <w:pPr>
        <w:ind w:firstLine="645"/>
        <w:rPr>
          <w:rFonts w:ascii="黑体" w:eastAsia="黑体" w:hAnsi="黑体"/>
          <w:sz w:val="32"/>
          <w:szCs w:val="32"/>
        </w:rPr>
      </w:pPr>
      <w:r w:rsidRPr="00A91624">
        <w:rPr>
          <w:rFonts w:ascii="黑体" w:eastAsia="黑体" w:hAnsi="黑体" w:hint="eastAsia"/>
          <w:sz w:val="32"/>
          <w:szCs w:val="32"/>
        </w:rPr>
        <w:t>五、职业荣誉感、归属感方面</w:t>
      </w:r>
    </w:p>
    <w:p w:rsidR="000F0231" w:rsidRDefault="00576220" w:rsidP="000F0231">
      <w:pPr>
        <w:ind w:firstLine="645"/>
        <w:rPr>
          <w:rFonts w:ascii="仿宋_GB2312" w:eastAsia="仿宋_GB2312"/>
          <w:sz w:val="32"/>
          <w:szCs w:val="32"/>
        </w:rPr>
      </w:pPr>
      <w:r>
        <w:rPr>
          <w:rFonts w:ascii="仿宋_GB2312" w:eastAsia="仿宋_GB2312" w:hint="eastAsia"/>
          <w:sz w:val="32"/>
          <w:szCs w:val="32"/>
        </w:rPr>
        <w:t>突出问题：</w:t>
      </w:r>
      <w:r w:rsidR="0033138D">
        <w:rPr>
          <w:rFonts w:ascii="仿宋_GB2312" w:eastAsia="仿宋_GB2312" w:hint="eastAsia"/>
          <w:sz w:val="32"/>
          <w:szCs w:val="32"/>
        </w:rPr>
        <w:t>近年来，从干警的体检情况来看，多数法官都出现不同程度的疾病，主要原因是工作压力大、生活不规律，长期超负荷工作，精神紧张疲劳所致。</w:t>
      </w:r>
      <w:r>
        <w:rPr>
          <w:rFonts w:ascii="仿宋_GB2312" w:eastAsia="仿宋_GB2312" w:hint="eastAsia"/>
          <w:sz w:val="32"/>
          <w:szCs w:val="32"/>
        </w:rPr>
        <w:t>个别</w:t>
      </w:r>
      <w:r w:rsidR="0033138D">
        <w:rPr>
          <w:rFonts w:ascii="仿宋_GB2312" w:eastAsia="仿宋_GB2312" w:hint="eastAsia"/>
          <w:sz w:val="32"/>
          <w:szCs w:val="32"/>
        </w:rPr>
        <w:t>人</w:t>
      </w:r>
      <w:r>
        <w:rPr>
          <w:rFonts w:ascii="仿宋_GB2312" w:eastAsia="仿宋_GB2312" w:hint="eastAsia"/>
          <w:sz w:val="32"/>
          <w:szCs w:val="32"/>
        </w:rPr>
        <w:t>认为审判执行工作又忙又累，有时还会被当事人缠</w:t>
      </w:r>
      <w:proofErr w:type="gramStart"/>
      <w:r>
        <w:rPr>
          <w:rFonts w:ascii="仿宋_GB2312" w:eastAsia="仿宋_GB2312" w:hint="eastAsia"/>
          <w:sz w:val="32"/>
          <w:szCs w:val="32"/>
        </w:rPr>
        <w:t>诉闹访</w:t>
      </w:r>
      <w:proofErr w:type="gramEnd"/>
      <w:r>
        <w:rPr>
          <w:rFonts w:ascii="仿宋_GB2312" w:eastAsia="仿宋_GB2312" w:hint="eastAsia"/>
          <w:sz w:val="32"/>
          <w:szCs w:val="32"/>
        </w:rPr>
        <w:t>，与回报不成比例，且发展空间受限，对职业的认同感有所下降。</w:t>
      </w:r>
      <w:r w:rsidR="003B2F72">
        <w:rPr>
          <w:rFonts w:ascii="仿宋_GB2312" w:eastAsia="仿宋_GB2312" w:hint="eastAsia"/>
          <w:sz w:val="32"/>
          <w:szCs w:val="32"/>
        </w:rPr>
        <w:t>基层法院干警流失严重。尽管我院为外地年轻干警提供了设施完备的宿舍、食堂</w:t>
      </w:r>
      <w:r w:rsidR="001C789D">
        <w:rPr>
          <w:rFonts w:ascii="仿宋_GB2312" w:eastAsia="仿宋_GB2312" w:hint="eastAsia"/>
          <w:sz w:val="32"/>
          <w:szCs w:val="32"/>
        </w:rPr>
        <w:t>、阅览室</w:t>
      </w:r>
      <w:r w:rsidR="009B10FB">
        <w:rPr>
          <w:rFonts w:ascii="仿宋_GB2312" w:eastAsia="仿宋_GB2312" w:hint="eastAsia"/>
          <w:sz w:val="32"/>
          <w:szCs w:val="32"/>
        </w:rPr>
        <w:t>等</w:t>
      </w:r>
      <w:r w:rsidR="003B2F72">
        <w:rPr>
          <w:rFonts w:ascii="仿宋_GB2312" w:eastAsia="仿宋_GB2312" w:hint="eastAsia"/>
          <w:sz w:val="32"/>
          <w:szCs w:val="32"/>
        </w:rPr>
        <w:t>，</w:t>
      </w:r>
      <w:r w:rsidR="001C789D">
        <w:rPr>
          <w:rFonts w:ascii="仿宋_GB2312" w:eastAsia="仿宋_GB2312" w:hint="eastAsia"/>
          <w:sz w:val="32"/>
          <w:szCs w:val="32"/>
        </w:rPr>
        <w:t>解决了住宿、用餐、健身娱乐等问题，</w:t>
      </w:r>
      <w:r w:rsidR="003B2F72">
        <w:rPr>
          <w:rFonts w:ascii="仿宋_GB2312" w:eastAsia="仿宋_GB2312" w:hint="eastAsia"/>
          <w:sz w:val="32"/>
          <w:szCs w:val="32"/>
        </w:rPr>
        <w:t>但基层法院的环境与大中型城市还是有很大的差距，不具备太强的吸引力，因此这些干警归乡的心情迫切，只要有机会就会向上</w:t>
      </w:r>
      <w:r w:rsidR="00ED3D1F">
        <w:rPr>
          <w:rFonts w:ascii="仿宋_GB2312" w:eastAsia="仿宋_GB2312" w:hint="eastAsia"/>
          <w:sz w:val="32"/>
          <w:szCs w:val="32"/>
        </w:rPr>
        <w:t>一</w:t>
      </w:r>
      <w:r w:rsidR="003B2F72">
        <w:rPr>
          <w:rFonts w:ascii="仿宋_GB2312" w:eastAsia="仿宋_GB2312" w:hint="eastAsia"/>
          <w:sz w:val="32"/>
          <w:szCs w:val="32"/>
        </w:rPr>
        <w:t>级城市或者家乡谋求发展。</w:t>
      </w:r>
    </w:p>
    <w:p w:rsidR="000F0231" w:rsidRDefault="00CB5EBB" w:rsidP="000F0231">
      <w:pPr>
        <w:ind w:firstLine="645"/>
        <w:rPr>
          <w:rFonts w:ascii="仿宋_GB2312" w:eastAsia="仿宋_GB2312"/>
          <w:sz w:val="32"/>
          <w:szCs w:val="32"/>
        </w:rPr>
      </w:pPr>
      <w:r>
        <w:rPr>
          <w:rFonts w:ascii="仿宋_GB2312" w:eastAsia="仿宋_GB2312" w:hint="eastAsia"/>
          <w:sz w:val="32"/>
          <w:szCs w:val="32"/>
        </w:rPr>
        <w:t>对策建议：</w:t>
      </w:r>
      <w:r w:rsidR="00AA58F2">
        <w:rPr>
          <w:rFonts w:ascii="仿宋_GB2312" w:eastAsia="仿宋_GB2312" w:hint="eastAsia"/>
          <w:sz w:val="32"/>
          <w:szCs w:val="32"/>
        </w:rPr>
        <w:t>强化从优待警各项措施，</w:t>
      </w:r>
      <w:r w:rsidR="00A05F4C">
        <w:rPr>
          <w:rFonts w:ascii="仿宋_GB2312" w:eastAsia="仿宋_GB2312" w:hint="eastAsia"/>
          <w:sz w:val="32"/>
          <w:szCs w:val="32"/>
        </w:rPr>
        <w:t>对事关干警切</w:t>
      </w:r>
      <w:r w:rsidR="008B6797">
        <w:rPr>
          <w:rFonts w:ascii="仿宋_GB2312" w:eastAsia="仿宋_GB2312" w:hint="eastAsia"/>
          <w:sz w:val="32"/>
          <w:szCs w:val="32"/>
        </w:rPr>
        <w:t>身</w:t>
      </w:r>
      <w:r w:rsidR="00A05F4C">
        <w:rPr>
          <w:rFonts w:ascii="仿宋_GB2312" w:eastAsia="仿宋_GB2312" w:hint="eastAsia"/>
          <w:sz w:val="32"/>
          <w:szCs w:val="32"/>
        </w:rPr>
        <w:t>利益的事情，积极落实各项政策，让干警苦有所得、累有所得。</w:t>
      </w:r>
      <w:r w:rsidR="00AA58F2" w:rsidRPr="00AA58F2">
        <w:rPr>
          <w:rFonts w:ascii="仿宋_GB2312" w:eastAsia="仿宋_GB2312" w:hint="eastAsia"/>
          <w:sz w:val="32"/>
          <w:szCs w:val="32"/>
        </w:rPr>
        <w:t>健全职业保障机制，</w:t>
      </w:r>
      <w:r w:rsidR="00AA58F2">
        <w:rPr>
          <w:rFonts w:ascii="仿宋_GB2312" w:eastAsia="仿宋_GB2312" w:hint="eastAsia"/>
          <w:sz w:val="32"/>
          <w:szCs w:val="32"/>
        </w:rPr>
        <w:t>切实维护干警的合法权益和人格尊严</w:t>
      </w:r>
      <w:r w:rsidR="00996B9E">
        <w:rPr>
          <w:rFonts w:ascii="仿宋_GB2312" w:eastAsia="仿宋_GB2312" w:hint="eastAsia"/>
          <w:sz w:val="32"/>
          <w:szCs w:val="32"/>
        </w:rPr>
        <w:t>。注重培养法官职业的信仰传承，激发青年干警扎根法院、建功立业、实现理想的热情。</w:t>
      </w:r>
    </w:p>
    <w:p w:rsidR="007124A6" w:rsidRPr="0021151F" w:rsidRDefault="0021151F" w:rsidP="007124A6">
      <w:pPr>
        <w:ind w:firstLine="645"/>
        <w:rPr>
          <w:rFonts w:ascii="黑体" w:eastAsia="黑体" w:hAnsi="黑体" w:hint="eastAsia"/>
          <w:sz w:val="32"/>
          <w:szCs w:val="32"/>
        </w:rPr>
      </w:pPr>
      <w:r w:rsidRPr="0021151F">
        <w:rPr>
          <w:rFonts w:ascii="黑体" w:eastAsia="黑体" w:hAnsi="黑体" w:hint="eastAsia"/>
          <w:sz w:val="32"/>
          <w:szCs w:val="32"/>
        </w:rPr>
        <w:t>六、先进典型</w:t>
      </w:r>
    </w:p>
    <w:p w:rsidR="0021151F" w:rsidRPr="003B6FCF" w:rsidRDefault="0021151F" w:rsidP="007124A6">
      <w:pPr>
        <w:ind w:firstLine="645"/>
        <w:rPr>
          <w:rFonts w:ascii="仿宋_GB2312" w:eastAsia="仿宋_GB2312"/>
          <w:sz w:val="32"/>
          <w:szCs w:val="32"/>
        </w:rPr>
      </w:pPr>
      <w:r>
        <w:rPr>
          <w:rFonts w:ascii="仿宋_GB2312" w:eastAsia="仿宋_GB2312" w:hint="eastAsia"/>
          <w:sz w:val="32"/>
          <w:szCs w:val="32"/>
        </w:rPr>
        <w:t>我院涌现出</w:t>
      </w:r>
      <w:proofErr w:type="gramStart"/>
      <w:r>
        <w:rPr>
          <w:rFonts w:ascii="仿宋_GB2312" w:eastAsia="仿宋_GB2312" w:hint="eastAsia"/>
          <w:sz w:val="32"/>
          <w:szCs w:val="32"/>
        </w:rPr>
        <w:t>刘孝民等</w:t>
      </w:r>
      <w:proofErr w:type="gramEnd"/>
      <w:r>
        <w:rPr>
          <w:rFonts w:ascii="仿宋_GB2312" w:eastAsia="仿宋_GB2312" w:hint="eastAsia"/>
          <w:sz w:val="32"/>
          <w:szCs w:val="32"/>
        </w:rPr>
        <w:t>一批守初心、担使命的先进典型。刘孝民同志的事迹得到省高院和吉林中院的高度关注，主要领导均</w:t>
      </w:r>
      <w:proofErr w:type="gramStart"/>
      <w:r>
        <w:rPr>
          <w:rFonts w:ascii="仿宋_GB2312" w:eastAsia="仿宋_GB2312" w:hint="eastAsia"/>
          <w:sz w:val="32"/>
          <w:szCs w:val="32"/>
        </w:rPr>
        <w:t>作出</w:t>
      </w:r>
      <w:proofErr w:type="gramEnd"/>
      <w:r>
        <w:rPr>
          <w:rFonts w:ascii="仿宋_GB2312" w:eastAsia="仿宋_GB2312" w:hint="eastAsia"/>
          <w:sz w:val="32"/>
          <w:szCs w:val="32"/>
        </w:rPr>
        <w:t>批示，要求对其事迹进行深度挖掘，《江城日报》以《守护初心 为民司法》为题整版刊发了刘孝民同志的先进事迹。</w:t>
      </w:r>
    </w:p>
    <w:sectPr w:rsidR="0021151F" w:rsidRPr="003B6FCF" w:rsidSect="008126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09" w:rsidRDefault="00D62E09" w:rsidP="00BA1D97">
      <w:r>
        <w:separator/>
      </w:r>
    </w:p>
  </w:endnote>
  <w:endnote w:type="continuationSeparator" w:id="1">
    <w:p w:rsidR="00D62E09" w:rsidRDefault="00D62E09" w:rsidP="00BA1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726"/>
      <w:docPartObj>
        <w:docPartGallery w:val="Page Numbers (Bottom of Page)"/>
        <w:docPartUnique/>
      </w:docPartObj>
    </w:sdtPr>
    <w:sdtContent>
      <w:p w:rsidR="00265AC0" w:rsidRDefault="00AC3392">
        <w:pPr>
          <w:pStyle w:val="a4"/>
          <w:jc w:val="center"/>
        </w:pPr>
        <w:fldSimple w:instr=" PAGE   \* MERGEFORMAT ">
          <w:r w:rsidR="0021151F" w:rsidRPr="0021151F">
            <w:rPr>
              <w:noProof/>
              <w:lang w:val="zh-CN"/>
            </w:rPr>
            <w:t>5</w:t>
          </w:r>
        </w:fldSimple>
      </w:p>
    </w:sdtContent>
  </w:sdt>
  <w:p w:rsidR="00265AC0" w:rsidRDefault="00265A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09" w:rsidRDefault="00D62E09" w:rsidP="00BA1D97">
      <w:r>
        <w:separator/>
      </w:r>
    </w:p>
  </w:footnote>
  <w:footnote w:type="continuationSeparator" w:id="1">
    <w:p w:rsidR="00D62E09" w:rsidRDefault="00D62E09" w:rsidP="00BA1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D97"/>
    <w:rsid w:val="00025515"/>
    <w:rsid w:val="000821FA"/>
    <w:rsid w:val="000D6800"/>
    <w:rsid w:val="000F0231"/>
    <w:rsid w:val="00104E5C"/>
    <w:rsid w:val="0014194F"/>
    <w:rsid w:val="001A7A59"/>
    <w:rsid w:val="001C789D"/>
    <w:rsid w:val="001F405C"/>
    <w:rsid w:val="0021151F"/>
    <w:rsid w:val="00241EB3"/>
    <w:rsid w:val="00265AC0"/>
    <w:rsid w:val="0028781F"/>
    <w:rsid w:val="00327231"/>
    <w:rsid w:val="0033138D"/>
    <w:rsid w:val="00337D56"/>
    <w:rsid w:val="00343F11"/>
    <w:rsid w:val="00356C4C"/>
    <w:rsid w:val="0036492B"/>
    <w:rsid w:val="00370B0B"/>
    <w:rsid w:val="003B2F72"/>
    <w:rsid w:val="003B679E"/>
    <w:rsid w:val="003B6FCF"/>
    <w:rsid w:val="003C36F6"/>
    <w:rsid w:val="00402FF9"/>
    <w:rsid w:val="00405C75"/>
    <w:rsid w:val="00422C1F"/>
    <w:rsid w:val="00432BD1"/>
    <w:rsid w:val="0048362D"/>
    <w:rsid w:val="004B5A83"/>
    <w:rsid w:val="004C1E78"/>
    <w:rsid w:val="004C260B"/>
    <w:rsid w:val="00531241"/>
    <w:rsid w:val="00576220"/>
    <w:rsid w:val="005B5229"/>
    <w:rsid w:val="005F3E13"/>
    <w:rsid w:val="0064066E"/>
    <w:rsid w:val="0067277B"/>
    <w:rsid w:val="00683041"/>
    <w:rsid w:val="006B46D0"/>
    <w:rsid w:val="007124A6"/>
    <w:rsid w:val="007D50E8"/>
    <w:rsid w:val="008126F8"/>
    <w:rsid w:val="008A0F5F"/>
    <w:rsid w:val="008B6797"/>
    <w:rsid w:val="0090050B"/>
    <w:rsid w:val="00913577"/>
    <w:rsid w:val="00914EFD"/>
    <w:rsid w:val="00996B9E"/>
    <w:rsid w:val="009A6A61"/>
    <w:rsid w:val="009B10FB"/>
    <w:rsid w:val="009D354C"/>
    <w:rsid w:val="00A05F4C"/>
    <w:rsid w:val="00A17C95"/>
    <w:rsid w:val="00A90000"/>
    <w:rsid w:val="00A91624"/>
    <w:rsid w:val="00AA58F2"/>
    <w:rsid w:val="00AC3392"/>
    <w:rsid w:val="00AD44D4"/>
    <w:rsid w:val="00AE42B5"/>
    <w:rsid w:val="00BA1D97"/>
    <w:rsid w:val="00C5207C"/>
    <w:rsid w:val="00C60C14"/>
    <w:rsid w:val="00C654A7"/>
    <w:rsid w:val="00C77FB1"/>
    <w:rsid w:val="00CB1BA7"/>
    <w:rsid w:val="00CB5EBB"/>
    <w:rsid w:val="00CF6E62"/>
    <w:rsid w:val="00D17FBC"/>
    <w:rsid w:val="00D62E09"/>
    <w:rsid w:val="00D81586"/>
    <w:rsid w:val="00DC5FC4"/>
    <w:rsid w:val="00E50DC2"/>
    <w:rsid w:val="00ED3D1F"/>
    <w:rsid w:val="00F35655"/>
    <w:rsid w:val="00F5082C"/>
    <w:rsid w:val="00F55E6B"/>
    <w:rsid w:val="00F73663"/>
    <w:rsid w:val="00FB6BAC"/>
    <w:rsid w:val="00FC711F"/>
    <w:rsid w:val="00FE4CAA"/>
    <w:rsid w:val="00FF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1D97"/>
    <w:rPr>
      <w:sz w:val="18"/>
      <w:szCs w:val="18"/>
    </w:rPr>
  </w:style>
  <w:style w:type="paragraph" w:styleId="a4">
    <w:name w:val="footer"/>
    <w:basedOn w:val="a"/>
    <w:link w:val="Char0"/>
    <w:uiPriority w:val="99"/>
    <w:unhideWhenUsed/>
    <w:rsid w:val="00BA1D97"/>
    <w:pPr>
      <w:tabs>
        <w:tab w:val="center" w:pos="4153"/>
        <w:tab w:val="right" w:pos="8306"/>
      </w:tabs>
      <w:snapToGrid w:val="0"/>
      <w:jc w:val="left"/>
    </w:pPr>
    <w:rPr>
      <w:sz w:val="18"/>
      <w:szCs w:val="18"/>
    </w:rPr>
  </w:style>
  <w:style w:type="character" w:customStyle="1" w:styleId="Char0">
    <w:name w:val="页脚 Char"/>
    <w:basedOn w:val="a0"/>
    <w:link w:val="a4"/>
    <w:uiPriority w:val="99"/>
    <w:rsid w:val="00BA1D97"/>
    <w:rPr>
      <w:sz w:val="18"/>
      <w:szCs w:val="18"/>
    </w:rPr>
  </w:style>
  <w:style w:type="paragraph" w:styleId="a5">
    <w:name w:val="List Paragraph"/>
    <w:basedOn w:val="a"/>
    <w:uiPriority w:val="34"/>
    <w:qFormat/>
    <w:rsid w:val="007124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804B-DFAE-44E3-BF7D-44CEC2FB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2020-08-24T01:16:00Z</cp:lastPrinted>
  <dcterms:created xsi:type="dcterms:W3CDTF">2020-08-20T01:05:00Z</dcterms:created>
  <dcterms:modified xsi:type="dcterms:W3CDTF">2020-08-24T01:21:00Z</dcterms:modified>
</cp:coreProperties>
</file>