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right="0"/>
        <w:jc w:val="center"/>
        <w:textAlignment w:val="auto"/>
        <w:rPr>
          <w:b/>
          <w:color w:val="191919"/>
          <w:sz w:val="44"/>
          <w:szCs w:val="44"/>
        </w:rPr>
      </w:pPr>
      <w:r>
        <w:rPr>
          <w:b/>
          <w:i w:val="0"/>
          <w:caps w:val="0"/>
          <w:color w:val="191919"/>
          <w:spacing w:val="0"/>
          <w:sz w:val="44"/>
          <w:szCs w:val="44"/>
          <w:shd w:val="clear" w:fill="FFFFFF"/>
        </w:rPr>
        <w:t>人民法院信息化</w:t>
      </w:r>
      <w:r>
        <w:rPr>
          <w:rFonts w:hint="eastAsia"/>
          <w:b/>
          <w:i w:val="0"/>
          <w:caps w:val="0"/>
          <w:color w:val="191919"/>
          <w:spacing w:val="0"/>
          <w:sz w:val="44"/>
          <w:szCs w:val="44"/>
          <w:shd w:val="clear" w:fill="FFFFFF"/>
          <w:lang w:eastAsia="zh-CN"/>
        </w:rPr>
        <w:t>建设标准</w:t>
      </w:r>
    </w:p>
    <w:p>
      <w:pPr>
        <w:keepNext w:val="0"/>
        <w:keepLines w:val="0"/>
        <w:widowControl/>
        <w:suppressLineNumbers w:val="0"/>
        <w:shd w:val="clear" w:fill="FFFFFF"/>
        <w:spacing w:before="0" w:beforeAutospacing="0" w:after="0" w:afterAutospacing="0"/>
        <w:ind w:left="0" w:right="0" w:firstLine="0"/>
        <w:jc w:val="left"/>
        <w:rPr>
          <w:rFonts w:hint="default" w:ascii="Times New Roman" w:hAnsi="Times New Roman" w:eastAsia="微软雅黑" w:cs="Times New Roman"/>
          <w:i w:val="0"/>
          <w:caps w:val="0"/>
          <w:color w:val="666666"/>
          <w:spacing w:val="0"/>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1</w:t>
      </w:r>
      <w:r>
        <w:rPr>
          <w:rFonts w:hint="eastAsia" w:ascii="宋体" w:hAnsi="宋体" w:eastAsia="宋体" w:cs="宋体"/>
          <w:i w:val="0"/>
          <w:caps w:val="0"/>
          <w:color w:val="666666"/>
          <w:spacing w:val="0"/>
          <w:kern w:val="0"/>
          <w:sz w:val="32"/>
          <w:szCs w:val="32"/>
          <w:shd w:val="clear" w:fill="FFFFFF"/>
          <w:lang w:val="en-US" w:eastAsia="zh-CN" w:bidi="ar"/>
        </w:rPr>
        <w:t>总则</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1</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0</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1  </w:t>
      </w:r>
      <w:r>
        <w:rPr>
          <w:rFonts w:hint="eastAsia" w:ascii="宋体" w:hAnsi="宋体" w:eastAsia="宋体" w:cs="宋体"/>
          <w:i w:val="0"/>
          <w:caps w:val="0"/>
          <w:color w:val="666666"/>
          <w:spacing w:val="0"/>
          <w:kern w:val="0"/>
          <w:sz w:val="32"/>
          <w:szCs w:val="32"/>
          <w:shd w:val="clear" w:fill="FFFFFF"/>
          <w:lang w:val="en-US" w:eastAsia="zh-CN" w:bidi="ar"/>
        </w:rPr>
        <w:t>为了规范法院信息化建设工程设计，提高法院信息化建设工程设计质量，保障审判活动公开高效进行，制定本标准。</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1</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0</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2  </w:t>
      </w:r>
      <w:r>
        <w:rPr>
          <w:rFonts w:hint="eastAsia" w:ascii="宋体" w:hAnsi="宋体" w:eastAsia="宋体" w:cs="宋体"/>
          <w:i w:val="0"/>
          <w:caps w:val="0"/>
          <w:color w:val="666666"/>
          <w:spacing w:val="0"/>
          <w:kern w:val="0"/>
          <w:sz w:val="32"/>
          <w:szCs w:val="32"/>
          <w:shd w:val="clear" w:fill="FFFFFF"/>
          <w:lang w:val="en-US" w:eastAsia="zh-CN" w:bidi="ar"/>
        </w:rPr>
        <w:t>本标准适用于人民法院新建、扩建和改建的审判楼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。原有的审判楼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可根据实际情况参照执行，逐步完善各项功能。</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1</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0</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3  </w:t>
      </w:r>
      <w:r>
        <w:rPr>
          <w:rFonts w:hint="eastAsia" w:ascii="宋体" w:hAnsi="宋体" w:eastAsia="宋体" w:cs="宋体"/>
          <w:i w:val="0"/>
          <w:caps w:val="0"/>
          <w:color w:val="666666"/>
          <w:spacing w:val="0"/>
          <w:kern w:val="0"/>
          <w:sz w:val="32"/>
          <w:szCs w:val="32"/>
          <w:shd w:val="clear" w:fill="FFFFFF"/>
          <w:lang w:val="en-US" w:eastAsia="zh-CN" w:bidi="ar"/>
        </w:rPr>
        <w:t>法院信息化建设工程设计，应贯彻国家关于节能、环保等方针政策，应做到技术先进、经济合理、实用可靠。</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1</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0</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4  </w:t>
      </w:r>
      <w:r>
        <w:rPr>
          <w:rFonts w:hint="eastAsia" w:ascii="宋体" w:hAnsi="宋体" w:eastAsia="宋体" w:cs="宋体"/>
          <w:i w:val="0"/>
          <w:caps w:val="0"/>
          <w:color w:val="666666"/>
          <w:spacing w:val="0"/>
          <w:kern w:val="0"/>
          <w:sz w:val="32"/>
          <w:szCs w:val="32"/>
          <w:shd w:val="clear" w:fill="FFFFFF"/>
          <w:lang w:val="en-US" w:eastAsia="zh-CN" w:bidi="ar"/>
        </w:rPr>
        <w:t>法院信息化建设的智能化系统设计，应以增强审判楼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的科技功能和提升审判楼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的应用价值为目标，以审判楼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的管理需求和建设投资为依据，具有可扩性、开放性和灵活性。</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1</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0</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5  </w:t>
      </w:r>
      <w:r>
        <w:rPr>
          <w:rFonts w:hint="eastAsia" w:ascii="宋体" w:hAnsi="宋体" w:eastAsia="宋体" w:cs="宋体"/>
          <w:i w:val="0"/>
          <w:caps w:val="0"/>
          <w:color w:val="666666"/>
          <w:spacing w:val="0"/>
          <w:kern w:val="0"/>
          <w:sz w:val="32"/>
          <w:szCs w:val="32"/>
          <w:shd w:val="clear" w:fill="FFFFFF"/>
          <w:lang w:val="en-US" w:eastAsia="zh-CN" w:bidi="ar"/>
        </w:rPr>
        <w:t>法院信息化建设工程设计，除应执行本标准外，必须符合国家现行有关标准的规定。</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2</w:t>
      </w:r>
      <w:r>
        <w:rPr>
          <w:rFonts w:hint="eastAsia" w:ascii="宋体" w:hAnsi="宋体" w:eastAsia="宋体" w:cs="宋体"/>
          <w:i w:val="0"/>
          <w:caps w:val="0"/>
          <w:color w:val="666666"/>
          <w:spacing w:val="0"/>
          <w:kern w:val="0"/>
          <w:sz w:val="32"/>
          <w:szCs w:val="32"/>
          <w:shd w:val="clear" w:fill="FFFFFF"/>
          <w:lang w:val="en-US" w:eastAsia="zh-CN" w:bidi="ar"/>
        </w:rPr>
        <w:t>术语</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2</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0</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1  </w:t>
      </w:r>
      <w:r>
        <w:rPr>
          <w:rFonts w:hint="eastAsia" w:ascii="宋体" w:hAnsi="宋体" w:eastAsia="宋体" w:cs="宋体"/>
          <w:i w:val="0"/>
          <w:caps w:val="0"/>
          <w:color w:val="666666"/>
          <w:spacing w:val="0"/>
          <w:kern w:val="0"/>
          <w:sz w:val="32"/>
          <w:szCs w:val="32"/>
          <w:shd w:val="clear" w:fill="FFFFFF"/>
          <w:lang w:val="en-US" w:eastAsia="zh-CN" w:bidi="ar"/>
        </w:rPr>
        <w:t>法院信息化建设</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w:t>
      </w:r>
      <w:r>
        <w:rPr>
          <w:rFonts w:hint="eastAsia" w:ascii="宋体" w:hAnsi="宋体" w:eastAsia="宋体" w:cs="宋体"/>
          <w:i w:val="0"/>
          <w:caps w:val="0"/>
          <w:color w:val="666666"/>
          <w:spacing w:val="0"/>
          <w:kern w:val="0"/>
          <w:sz w:val="32"/>
          <w:szCs w:val="32"/>
          <w:shd w:val="clear" w:fill="FFFFFF"/>
          <w:lang w:val="en-US" w:eastAsia="zh-CN" w:bidi="ar"/>
        </w:rPr>
        <w:t>以审判楼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为平台，兼备信息设施系统、信息化应用系统、建筑设备管理系统、公共安全系统等，集结构、系统、服务、管理及其优化组合为一体，向人们提供安全、高效、便捷、节能、环保、健康的建筑环境。</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2</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0</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2  </w:t>
      </w:r>
      <w:r>
        <w:rPr>
          <w:rFonts w:hint="eastAsia" w:ascii="宋体" w:hAnsi="宋体" w:eastAsia="宋体" w:cs="宋体"/>
          <w:i w:val="0"/>
          <w:caps w:val="0"/>
          <w:color w:val="666666"/>
          <w:spacing w:val="0"/>
          <w:kern w:val="0"/>
          <w:sz w:val="32"/>
          <w:szCs w:val="32"/>
          <w:shd w:val="clear" w:fill="FFFFFF"/>
          <w:lang w:val="en-US" w:eastAsia="zh-CN" w:bidi="ar"/>
        </w:rPr>
        <w:t>智能化集成系统</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w:t>
      </w:r>
      <w:r>
        <w:rPr>
          <w:rFonts w:hint="eastAsia" w:ascii="宋体" w:hAnsi="宋体" w:eastAsia="宋体" w:cs="宋体"/>
          <w:i w:val="0"/>
          <w:caps w:val="0"/>
          <w:color w:val="666666"/>
          <w:spacing w:val="0"/>
          <w:kern w:val="0"/>
          <w:sz w:val="32"/>
          <w:szCs w:val="32"/>
          <w:shd w:val="clear" w:fill="FFFFFF"/>
          <w:lang w:val="en-US" w:eastAsia="zh-CN" w:bidi="ar"/>
        </w:rPr>
        <w:t>将不同功能的建筑智能化系统，通过统一的信息平台实现集成，以形成具有信息汇集、资源共享及优化管理等综合功能的系统。</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2</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0</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3  </w:t>
      </w:r>
      <w:r>
        <w:rPr>
          <w:rFonts w:hint="eastAsia" w:ascii="宋体" w:hAnsi="宋体" w:eastAsia="宋体" w:cs="宋体"/>
          <w:i w:val="0"/>
          <w:caps w:val="0"/>
          <w:color w:val="666666"/>
          <w:spacing w:val="0"/>
          <w:kern w:val="0"/>
          <w:sz w:val="32"/>
          <w:szCs w:val="32"/>
          <w:shd w:val="clear" w:fill="FFFFFF"/>
          <w:lang w:val="en-US" w:eastAsia="zh-CN" w:bidi="ar"/>
        </w:rPr>
        <w:t>信息设施系统</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w:t>
      </w:r>
      <w:r>
        <w:rPr>
          <w:rFonts w:hint="eastAsia" w:ascii="宋体" w:hAnsi="宋体" w:eastAsia="宋体" w:cs="宋体"/>
          <w:i w:val="0"/>
          <w:caps w:val="0"/>
          <w:color w:val="666666"/>
          <w:spacing w:val="0"/>
          <w:kern w:val="0"/>
          <w:sz w:val="32"/>
          <w:szCs w:val="32"/>
          <w:shd w:val="clear" w:fill="FFFFFF"/>
          <w:lang w:val="en-US" w:eastAsia="zh-CN" w:bidi="ar"/>
        </w:rPr>
        <w:t>为确保审判楼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与外部信息通信网的互联及信息畅通，对语音、数据、图像和多媒体等各类信息予以接收、交换、传输、存储、检索和显示等进行综合处理的多种类信息设备系统加以组合，提供实现审判楼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业务及管理等应用功能的信息通信基础设施。</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2</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0</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4  </w:t>
      </w:r>
      <w:r>
        <w:rPr>
          <w:rFonts w:hint="eastAsia" w:ascii="宋体" w:hAnsi="宋体" w:eastAsia="宋体" w:cs="宋体"/>
          <w:i w:val="0"/>
          <w:caps w:val="0"/>
          <w:color w:val="666666"/>
          <w:spacing w:val="0"/>
          <w:kern w:val="0"/>
          <w:sz w:val="32"/>
          <w:szCs w:val="32"/>
          <w:shd w:val="clear" w:fill="FFFFFF"/>
          <w:lang w:val="en-US" w:eastAsia="zh-CN" w:bidi="ar"/>
        </w:rPr>
        <w:t>信息化应用系统</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w:t>
      </w:r>
      <w:r>
        <w:rPr>
          <w:rFonts w:hint="eastAsia" w:ascii="宋体" w:hAnsi="宋体" w:eastAsia="宋体" w:cs="宋体"/>
          <w:i w:val="0"/>
          <w:caps w:val="0"/>
          <w:color w:val="666666"/>
          <w:spacing w:val="0"/>
          <w:kern w:val="0"/>
          <w:sz w:val="32"/>
          <w:szCs w:val="32"/>
          <w:shd w:val="clear" w:fill="FFFFFF"/>
          <w:lang w:val="en-US" w:eastAsia="zh-CN" w:bidi="ar"/>
        </w:rPr>
        <w:t>以审判楼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信息设施系统和建筑设备管理系统等为基础，为满足审判楼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各类业务和管理功能的多种类信息设备与应用软件而组合的系统。</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2</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0</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5  </w:t>
      </w:r>
      <w:r>
        <w:rPr>
          <w:rFonts w:hint="eastAsia" w:ascii="宋体" w:hAnsi="宋体" w:eastAsia="宋体" w:cs="宋体"/>
          <w:i w:val="0"/>
          <w:caps w:val="0"/>
          <w:color w:val="666666"/>
          <w:spacing w:val="0"/>
          <w:kern w:val="0"/>
          <w:sz w:val="32"/>
          <w:szCs w:val="32"/>
          <w:shd w:val="clear" w:fill="FFFFFF"/>
          <w:lang w:val="en-US" w:eastAsia="zh-CN" w:bidi="ar"/>
        </w:rPr>
        <w:t>建筑设备管理系统</w:t>
      </w:r>
    </w:p>
    <w:p>
      <w:pPr>
        <w:keepNext w:val="0"/>
        <w:keepLines w:val="0"/>
        <w:widowControl/>
        <w:suppressLineNumbers w:val="0"/>
        <w:shd w:val="clear" w:fill="FFFFFF"/>
        <w:spacing w:before="0" w:beforeAutospacing="0" w:after="0" w:afterAutospacing="0"/>
        <w:ind w:left="0" w:right="0" w:firstLine="640"/>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对建筑设备监控系统和公共安全系统等实施综合管理的系统。</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2</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0</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6  </w:t>
      </w:r>
      <w:r>
        <w:rPr>
          <w:rFonts w:hint="eastAsia" w:ascii="宋体" w:hAnsi="宋体" w:eastAsia="宋体" w:cs="宋体"/>
          <w:i w:val="0"/>
          <w:caps w:val="0"/>
          <w:color w:val="666666"/>
          <w:spacing w:val="0"/>
          <w:kern w:val="0"/>
          <w:sz w:val="32"/>
          <w:szCs w:val="32"/>
          <w:shd w:val="clear" w:fill="FFFFFF"/>
          <w:lang w:val="en-US" w:eastAsia="zh-CN" w:bidi="ar"/>
        </w:rPr>
        <w:t>公共安全系统</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w:t>
      </w:r>
      <w:r>
        <w:rPr>
          <w:rFonts w:hint="eastAsia" w:ascii="宋体" w:hAnsi="宋体" w:eastAsia="宋体" w:cs="宋体"/>
          <w:i w:val="0"/>
          <w:caps w:val="0"/>
          <w:color w:val="666666"/>
          <w:spacing w:val="0"/>
          <w:kern w:val="0"/>
          <w:sz w:val="32"/>
          <w:szCs w:val="32"/>
          <w:shd w:val="clear" w:fill="FFFFFF"/>
          <w:lang w:val="en-US" w:eastAsia="zh-CN" w:bidi="ar"/>
        </w:rPr>
        <w:t>为维护公共安全，综合运用现代科学技术，以应对危害社会安全的各类突发事件而构建的技术防范系统或保障体系。</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2</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0</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7  </w:t>
      </w:r>
      <w:r>
        <w:rPr>
          <w:rFonts w:hint="eastAsia" w:ascii="宋体" w:hAnsi="宋体" w:eastAsia="宋体" w:cs="宋体"/>
          <w:i w:val="0"/>
          <w:caps w:val="0"/>
          <w:color w:val="666666"/>
          <w:spacing w:val="0"/>
          <w:kern w:val="0"/>
          <w:sz w:val="32"/>
          <w:szCs w:val="32"/>
          <w:shd w:val="clear" w:fill="FFFFFF"/>
          <w:lang w:val="en-US" w:eastAsia="zh-CN" w:bidi="ar"/>
        </w:rPr>
        <w:t>机房工程</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w:t>
      </w:r>
      <w:r>
        <w:rPr>
          <w:rFonts w:hint="eastAsia" w:ascii="宋体" w:hAnsi="宋体" w:eastAsia="宋体" w:cs="宋体"/>
          <w:i w:val="0"/>
          <w:caps w:val="0"/>
          <w:color w:val="666666"/>
          <w:spacing w:val="0"/>
          <w:kern w:val="0"/>
          <w:sz w:val="32"/>
          <w:szCs w:val="32"/>
          <w:shd w:val="clear" w:fill="FFFFFF"/>
          <w:lang w:val="en-US" w:eastAsia="zh-CN" w:bidi="ar"/>
        </w:rPr>
        <w:t>为提供智能化系统的设备和装置等安装条件，以确保各系统安全、稳定和可靠地运行与维护的建筑环境而实施的综合工程。</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设计要求</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1</w:t>
      </w:r>
      <w:r>
        <w:rPr>
          <w:rFonts w:hint="eastAsia" w:ascii="宋体" w:hAnsi="宋体" w:eastAsia="宋体" w:cs="宋体"/>
          <w:i w:val="0"/>
          <w:caps w:val="0"/>
          <w:color w:val="666666"/>
          <w:spacing w:val="0"/>
          <w:kern w:val="0"/>
          <w:sz w:val="32"/>
          <w:szCs w:val="32"/>
          <w:shd w:val="clear" w:fill="FFFFFF"/>
          <w:lang w:val="en-US" w:eastAsia="zh-CN" w:bidi="ar"/>
        </w:rPr>
        <w:t>一般规定</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1</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1  </w:t>
      </w:r>
      <w:r>
        <w:rPr>
          <w:rFonts w:hint="eastAsia" w:ascii="宋体" w:hAnsi="宋体" w:eastAsia="宋体" w:cs="宋体"/>
          <w:i w:val="0"/>
          <w:caps w:val="0"/>
          <w:color w:val="666666"/>
          <w:spacing w:val="0"/>
          <w:kern w:val="0"/>
          <w:sz w:val="32"/>
          <w:szCs w:val="32"/>
          <w:shd w:val="clear" w:fill="FFFFFF"/>
          <w:lang w:val="en-US" w:eastAsia="zh-CN" w:bidi="ar"/>
        </w:rPr>
        <w:t>法院信息化建设的智能化系统工程设计应由智能化集成系统、信息设施系统、信息化应用系统、建筑设备管理系统、公共安全系统、机房工程、建筑环境和数字法庭系统等设计要素构成。</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1</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2  </w:t>
      </w:r>
      <w:r>
        <w:rPr>
          <w:rFonts w:hint="eastAsia" w:ascii="宋体" w:hAnsi="宋体" w:eastAsia="宋体" w:cs="宋体"/>
          <w:i w:val="0"/>
          <w:caps w:val="0"/>
          <w:color w:val="666666"/>
          <w:spacing w:val="0"/>
          <w:kern w:val="0"/>
          <w:sz w:val="32"/>
          <w:szCs w:val="32"/>
          <w:shd w:val="clear" w:fill="FFFFFF"/>
          <w:lang w:val="en-US" w:eastAsia="zh-CN" w:bidi="ar"/>
        </w:rPr>
        <w:t>智能化系统工程设计，应根据审判楼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的规模和功能需求等实际情况，选择配置相关的系统</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2</w:t>
      </w:r>
      <w:r>
        <w:rPr>
          <w:rFonts w:hint="eastAsia" w:ascii="宋体" w:hAnsi="宋体" w:eastAsia="宋体" w:cs="宋体"/>
          <w:i w:val="0"/>
          <w:caps w:val="0"/>
          <w:color w:val="666666"/>
          <w:spacing w:val="0"/>
          <w:kern w:val="0"/>
          <w:sz w:val="32"/>
          <w:szCs w:val="32"/>
          <w:shd w:val="clear" w:fill="FFFFFF"/>
          <w:lang w:val="en-US" w:eastAsia="zh-CN" w:bidi="ar"/>
        </w:rPr>
        <w:t>智能化集成系统</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2</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1  </w:t>
      </w:r>
      <w:r>
        <w:rPr>
          <w:rFonts w:hint="eastAsia" w:ascii="宋体" w:hAnsi="宋体" w:eastAsia="宋体" w:cs="宋体"/>
          <w:i w:val="0"/>
          <w:caps w:val="0"/>
          <w:color w:val="666666"/>
          <w:spacing w:val="0"/>
          <w:kern w:val="0"/>
          <w:sz w:val="32"/>
          <w:szCs w:val="32"/>
          <w:shd w:val="clear" w:fill="FFFFFF"/>
          <w:lang w:val="en-US" w:eastAsia="zh-CN" w:bidi="ar"/>
        </w:rPr>
        <w:t>智能化集成系统的功能应符合下列要求：</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1</w:t>
      </w:r>
      <w:r>
        <w:rPr>
          <w:rFonts w:hint="eastAsia" w:ascii="宋体" w:hAnsi="宋体" w:eastAsia="宋体" w:cs="宋体"/>
          <w:i w:val="0"/>
          <w:caps w:val="0"/>
          <w:color w:val="666666"/>
          <w:spacing w:val="0"/>
          <w:kern w:val="0"/>
          <w:sz w:val="32"/>
          <w:szCs w:val="32"/>
          <w:shd w:val="clear" w:fill="FFFFFF"/>
          <w:lang w:val="en-US" w:eastAsia="zh-CN" w:bidi="ar"/>
        </w:rPr>
        <w:t>、应以满足审判楼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的使用功能为目标，确保对各类系统监控信息资源的共享和系统优化管理。</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2</w:t>
      </w:r>
      <w:r>
        <w:rPr>
          <w:rFonts w:hint="eastAsia" w:ascii="宋体" w:hAnsi="宋体" w:eastAsia="宋体" w:cs="宋体"/>
          <w:i w:val="0"/>
          <w:caps w:val="0"/>
          <w:color w:val="666666"/>
          <w:spacing w:val="0"/>
          <w:kern w:val="0"/>
          <w:sz w:val="32"/>
          <w:szCs w:val="32"/>
          <w:shd w:val="clear" w:fill="FFFFFF"/>
          <w:lang w:val="en-US" w:eastAsia="zh-CN" w:bidi="ar"/>
        </w:rPr>
        <w:t>、应以审判楼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的建设规模、审判性质和管理模式等为依据，建立实用、可靠和高效的信息化应用系统，以实施综合管理功能。</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2</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2  </w:t>
      </w:r>
      <w:r>
        <w:rPr>
          <w:rFonts w:hint="eastAsia" w:ascii="宋体" w:hAnsi="宋体" w:eastAsia="宋体" w:cs="宋体"/>
          <w:i w:val="0"/>
          <w:caps w:val="0"/>
          <w:color w:val="666666"/>
          <w:spacing w:val="0"/>
          <w:kern w:val="0"/>
          <w:sz w:val="32"/>
          <w:szCs w:val="32"/>
          <w:shd w:val="clear" w:fill="FFFFFF"/>
          <w:lang w:val="en-US" w:eastAsia="zh-CN" w:bidi="ar"/>
        </w:rPr>
        <w:t>智能化集成系统构成应包括智能化系统信息共享平台建设和信息化应用功能实施。</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2</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3 </w:t>
      </w:r>
      <w:r>
        <w:rPr>
          <w:rFonts w:hint="eastAsia" w:ascii="宋体" w:hAnsi="宋体" w:eastAsia="宋体" w:cs="宋体"/>
          <w:i w:val="0"/>
          <w:caps w:val="0"/>
          <w:color w:val="666666"/>
          <w:spacing w:val="0"/>
          <w:kern w:val="0"/>
          <w:sz w:val="32"/>
          <w:szCs w:val="32"/>
          <w:shd w:val="clear" w:fill="FFFFFF"/>
          <w:lang w:val="en-US" w:eastAsia="zh-CN" w:bidi="ar"/>
        </w:rPr>
        <w:t>智能化集成系统配置应符合下列要求：</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1</w:t>
      </w:r>
      <w:r>
        <w:rPr>
          <w:rFonts w:hint="eastAsia" w:ascii="宋体" w:hAnsi="宋体" w:eastAsia="宋体" w:cs="宋体"/>
          <w:i w:val="0"/>
          <w:caps w:val="0"/>
          <w:color w:val="666666"/>
          <w:spacing w:val="0"/>
          <w:kern w:val="0"/>
          <w:sz w:val="32"/>
          <w:szCs w:val="32"/>
          <w:shd w:val="clear" w:fill="FFFFFF"/>
          <w:lang w:val="en-US" w:eastAsia="zh-CN" w:bidi="ar"/>
        </w:rPr>
        <w:t>、应具有对各智能化系统进行数据通信、信息采集和综合处理的能力。</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2</w:t>
      </w:r>
      <w:r>
        <w:rPr>
          <w:rFonts w:hint="eastAsia" w:ascii="宋体" w:hAnsi="宋体" w:eastAsia="宋体" w:cs="宋体"/>
          <w:i w:val="0"/>
          <w:caps w:val="0"/>
          <w:color w:val="666666"/>
          <w:spacing w:val="0"/>
          <w:kern w:val="0"/>
          <w:sz w:val="32"/>
          <w:szCs w:val="32"/>
          <w:shd w:val="clear" w:fill="FFFFFF"/>
          <w:lang w:val="en-US" w:eastAsia="zh-CN" w:bidi="ar"/>
        </w:rPr>
        <w:t>、集成的通信协议和接口应符合相关的技术标准。</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3</w:t>
      </w:r>
      <w:r>
        <w:rPr>
          <w:rFonts w:hint="eastAsia" w:ascii="宋体" w:hAnsi="宋体" w:eastAsia="宋体" w:cs="宋体"/>
          <w:i w:val="0"/>
          <w:caps w:val="0"/>
          <w:color w:val="666666"/>
          <w:spacing w:val="0"/>
          <w:kern w:val="0"/>
          <w:sz w:val="32"/>
          <w:szCs w:val="32"/>
          <w:shd w:val="clear" w:fill="FFFFFF"/>
          <w:lang w:val="en-US" w:eastAsia="zh-CN" w:bidi="ar"/>
        </w:rPr>
        <w:t>、应实现对各智能化系统进行综合管理。</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4</w:t>
      </w:r>
      <w:r>
        <w:rPr>
          <w:rFonts w:hint="eastAsia" w:ascii="宋体" w:hAnsi="宋体" w:eastAsia="宋体" w:cs="宋体"/>
          <w:i w:val="0"/>
          <w:caps w:val="0"/>
          <w:color w:val="666666"/>
          <w:spacing w:val="0"/>
          <w:kern w:val="0"/>
          <w:sz w:val="32"/>
          <w:szCs w:val="32"/>
          <w:shd w:val="clear" w:fill="FFFFFF"/>
          <w:lang w:val="en-US" w:eastAsia="zh-CN" w:bidi="ar"/>
        </w:rPr>
        <w:t>、应支撑庭审业务系统及物业管理系统。</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5</w:t>
      </w:r>
      <w:r>
        <w:rPr>
          <w:rFonts w:hint="eastAsia" w:ascii="宋体" w:hAnsi="宋体" w:eastAsia="宋体" w:cs="宋体"/>
          <w:i w:val="0"/>
          <w:caps w:val="0"/>
          <w:color w:val="666666"/>
          <w:spacing w:val="0"/>
          <w:kern w:val="0"/>
          <w:sz w:val="32"/>
          <w:szCs w:val="32"/>
          <w:shd w:val="clear" w:fill="FFFFFF"/>
          <w:lang w:val="en-US" w:eastAsia="zh-CN" w:bidi="ar"/>
        </w:rPr>
        <w:t>、应具有可靠性、容错性、易维护性和可扩展性。</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信息设施系统</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1  </w:t>
      </w:r>
      <w:r>
        <w:rPr>
          <w:rFonts w:hint="eastAsia" w:ascii="宋体" w:hAnsi="宋体" w:eastAsia="宋体" w:cs="宋体"/>
          <w:i w:val="0"/>
          <w:caps w:val="0"/>
          <w:color w:val="666666"/>
          <w:spacing w:val="0"/>
          <w:kern w:val="0"/>
          <w:sz w:val="32"/>
          <w:szCs w:val="32"/>
          <w:shd w:val="clear" w:fill="FFFFFF"/>
          <w:lang w:val="en-US" w:eastAsia="zh-CN" w:bidi="ar"/>
        </w:rPr>
        <w:t>信息设施系统的功能应符合下列要求：</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1</w:t>
      </w:r>
      <w:r>
        <w:rPr>
          <w:rFonts w:hint="eastAsia" w:ascii="宋体" w:hAnsi="宋体" w:eastAsia="宋体" w:cs="宋体"/>
          <w:i w:val="0"/>
          <w:caps w:val="0"/>
          <w:color w:val="666666"/>
          <w:spacing w:val="0"/>
          <w:kern w:val="0"/>
          <w:sz w:val="32"/>
          <w:szCs w:val="32"/>
          <w:shd w:val="clear" w:fill="FFFFFF"/>
          <w:lang w:val="en-US" w:eastAsia="zh-CN" w:bidi="ar"/>
        </w:rPr>
        <w:t>、应为审判楼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的使用者及管理者创造良好的信息应用环境。</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2</w:t>
      </w:r>
      <w:r>
        <w:rPr>
          <w:rFonts w:hint="eastAsia" w:ascii="宋体" w:hAnsi="宋体" w:eastAsia="宋体" w:cs="宋体"/>
          <w:i w:val="0"/>
          <w:caps w:val="0"/>
          <w:color w:val="666666"/>
          <w:spacing w:val="0"/>
          <w:kern w:val="0"/>
          <w:sz w:val="32"/>
          <w:szCs w:val="32"/>
          <w:shd w:val="clear" w:fill="FFFFFF"/>
          <w:lang w:val="en-US" w:eastAsia="zh-CN" w:bidi="ar"/>
        </w:rPr>
        <w:t>、应根据需要对审判楼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内外的各类信息，予以接收、交换、传输、存储、检索和显示等综合处理，并提供符合信息化应用功能所需的各种类信息设备系统组合的设施条件。</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2  </w:t>
      </w:r>
      <w:r>
        <w:rPr>
          <w:rFonts w:hint="eastAsia" w:ascii="宋体" w:hAnsi="宋体" w:eastAsia="宋体" w:cs="宋体"/>
          <w:i w:val="0"/>
          <w:caps w:val="0"/>
          <w:color w:val="666666"/>
          <w:spacing w:val="0"/>
          <w:kern w:val="0"/>
          <w:sz w:val="32"/>
          <w:szCs w:val="32"/>
          <w:shd w:val="clear" w:fill="FFFFFF"/>
          <w:lang w:val="en-US" w:eastAsia="zh-CN" w:bidi="ar"/>
        </w:rPr>
        <w:t>信息设施系统应包括通信接入系统、电话交换系统、信息网络系统、综合布线系统、室内移动通信覆盖系统、卫星通信系统、有线电视及卫星电视接收系统、广播系统、会议系统、信息导引及发布系统、时钟系统、闭路电视监控系统、数字法庭系统和其他相关的信息通信系统。</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3  </w:t>
      </w:r>
      <w:r>
        <w:rPr>
          <w:rFonts w:hint="eastAsia" w:ascii="宋体" w:hAnsi="宋体" w:eastAsia="宋体" w:cs="宋体"/>
          <w:i w:val="0"/>
          <w:caps w:val="0"/>
          <w:color w:val="666666"/>
          <w:spacing w:val="0"/>
          <w:kern w:val="0"/>
          <w:sz w:val="32"/>
          <w:szCs w:val="32"/>
          <w:shd w:val="clear" w:fill="FFFFFF"/>
          <w:lang w:val="en-US" w:eastAsia="zh-CN" w:bidi="ar"/>
        </w:rPr>
        <w:t>通信接入系统应符合下列要求：</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1</w:t>
      </w:r>
      <w:r>
        <w:rPr>
          <w:rFonts w:hint="eastAsia" w:ascii="宋体" w:hAnsi="宋体" w:eastAsia="宋体" w:cs="宋体"/>
          <w:i w:val="0"/>
          <w:caps w:val="0"/>
          <w:color w:val="666666"/>
          <w:spacing w:val="0"/>
          <w:kern w:val="0"/>
          <w:sz w:val="32"/>
          <w:szCs w:val="32"/>
          <w:shd w:val="clear" w:fill="FFFFFF"/>
          <w:lang w:val="en-US" w:eastAsia="zh-CN" w:bidi="ar"/>
        </w:rPr>
        <w:t>、应根据用户信息通信业务的需求，将审判楼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外部的公用通信网或专用通信网的接入系统引入审判楼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内。</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2</w:t>
      </w:r>
      <w:r>
        <w:rPr>
          <w:rFonts w:hint="eastAsia" w:ascii="宋体" w:hAnsi="宋体" w:eastAsia="宋体" w:cs="宋体"/>
          <w:i w:val="0"/>
          <w:caps w:val="0"/>
          <w:color w:val="666666"/>
          <w:spacing w:val="0"/>
          <w:kern w:val="0"/>
          <w:sz w:val="32"/>
          <w:szCs w:val="32"/>
          <w:shd w:val="clear" w:fill="FFFFFF"/>
          <w:lang w:val="en-US" w:eastAsia="zh-CN" w:bidi="ar"/>
        </w:rPr>
        <w:t>、公用通信网的有线、无线接入系统应支持审判楼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内用户所需的各类信息通信业务。</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3</w:t>
      </w:r>
      <w:r>
        <w:rPr>
          <w:rFonts w:hint="eastAsia" w:ascii="宋体" w:hAnsi="宋体" w:eastAsia="宋体" w:cs="宋体"/>
          <w:i w:val="0"/>
          <w:caps w:val="0"/>
          <w:color w:val="666666"/>
          <w:spacing w:val="0"/>
          <w:kern w:val="0"/>
          <w:sz w:val="32"/>
          <w:szCs w:val="32"/>
          <w:shd w:val="clear" w:fill="FFFFFF"/>
          <w:lang w:val="en-US" w:eastAsia="zh-CN" w:bidi="ar"/>
        </w:rPr>
        <w:t>、通信接入设备系统应根据具体工作业务的需要，将公用或专用通信网经光缆引入办公建筑内。可根据具体使用的需求，将通信光缆延伸至部分特殊用户工作区。</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4  </w:t>
      </w:r>
      <w:r>
        <w:rPr>
          <w:rFonts w:hint="eastAsia" w:ascii="宋体" w:hAnsi="宋体" w:eastAsia="宋体" w:cs="宋体"/>
          <w:i w:val="0"/>
          <w:caps w:val="0"/>
          <w:color w:val="666666"/>
          <w:spacing w:val="0"/>
          <w:kern w:val="0"/>
          <w:sz w:val="32"/>
          <w:szCs w:val="32"/>
          <w:shd w:val="clear" w:fill="FFFFFF"/>
          <w:lang w:val="en-US" w:eastAsia="zh-CN" w:bidi="ar"/>
        </w:rPr>
        <w:t>电话交换系统应符合下列要求：</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1</w:t>
      </w:r>
      <w:r>
        <w:rPr>
          <w:rFonts w:hint="eastAsia" w:ascii="宋体" w:hAnsi="宋体" w:eastAsia="宋体" w:cs="宋体"/>
          <w:i w:val="0"/>
          <w:caps w:val="0"/>
          <w:color w:val="666666"/>
          <w:spacing w:val="0"/>
          <w:kern w:val="0"/>
          <w:sz w:val="32"/>
          <w:szCs w:val="32"/>
          <w:shd w:val="clear" w:fill="FFFFFF"/>
          <w:lang w:val="en-US" w:eastAsia="zh-CN" w:bidi="ar"/>
        </w:rPr>
        <w:t>、应采用本地电信业务经营者所提供的虚拟交换方式、配置远端模块或设置独立的综合业务数字程控用户交换机系统等方式，提供审判楼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内电话等通信使用。</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2</w:t>
      </w:r>
      <w:r>
        <w:rPr>
          <w:rFonts w:hint="eastAsia" w:ascii="宋体" w:hAnsi="宋体" w:eastAsia="宋体" w:cs="宋体"/>
          <w:i w:val="0"/>
          <w:caps w:val="0"/>
          <w:color w:val="666666"/>
          <w:spacing w:val="0"/>
          <w:kern w:val="0"/>
          <w:sz w:val="32"/>
          <w:szCs w:val="32"/>
          <w:shd w:val="clear" w:fill="FFFFFF"/>
          <w:lang w:val="en-US" w:eastAsia="zh-CN" w:bidi="ar"/>
        </w:rPr>
        <w:t>、综合业务数字程控用户交换机系统设备的出入中继线数量，应根据实际话务量等因素确定，并预留余量。</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3</w:t>
      </w:r>
      <w:r>
        <w:rPr>
          <w:rFonts w:hint="eastAsia" w:ascii="宋体" w:hAnsi="宋体" w:eastAsia="宋体" w:cs="宋体"/>
          <w:i w:val="0"/>
          <w:caps w:val="0"/>
          <w:color w:val="666666"/>
          <w:spacing w:val="0"/>
          <w:kern w:val="0"/>
          <w:sz w:val="32"/>
          <w:szCs w:val="32"/>
          <w:shd w:val="clear" w:fill="FFFFFF"/>
          <w:lang w:val="en-US" w:eastAsia="zh-CN" w:bidi="ar"/>
        </w:rPr>
        <w:t>、审判楼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内所需的电话端口应按实际需求配置，并预留余量。</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4</w:t>
      </w:r>
      <w:r>
        <w:rPr>
          <w:rFonts w:hint="eastAsia" w:ascii="宋体" w:hAnsi="宋体" w:eastAsia="宋体" w:cs="宋体"/>
          <w:i w:val="0"/>
          <w:caps w:val="0"/>
          <w:color w:val="666666"/>
          <w:spacing w:val="0"/>
          <w:kern w:val="0"/>
          <w:sz w:val="32"/>
          <w:szCs w:val="32"/>
          <w:shd w:val="clear" w:fill="FFFFFF"/>
          <w:lang w:val="en-US" w:eastAsia="zh-CN" w:bidi="ar"/>
        </w:rPr>
        <w:t>、审判楼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公共部位宜配置公用的直拨电话、内线电话和无障碍专用的公用拨线电话和内线电话。</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5  </w:t>
      </w:r>
      <w:r>
        <w:rPr>
          <w:rFonts w:hint="eastAsia" w:ascii="宋体" w:hAnsi="宋体" w:eastAsia="宋体" w:cs="宋体"/>
          <w:i w:val="0"/>
          <w:caps w:val="0"/>
          <w:color w:val="666666"/>
          <w:spacing w:val="0"/>
          <w:kern w:val="0"/>
          <w:sz w:val="32"/>
          <w:szCs w:val="32"/>
          <w:shd w:val="clear" w:fill="FFFFFF"/>
          <w:lang w:val="en-US" w:eastAsia="zh-CN" w:bidi="ar"/>
        </w:rPr>
        <w:t>信息网络系统应符合下列要求：</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1</w:t>
      </w:r>
      <w:r>
        <w:rPr>
          <w:rFonts w:hint="eastAsia" w:ascii="宋体" w:hAnsi="宋体" w:eastAsia="宋体" w:cs="宋体"/>
          <w:i w:val="0"/>
          <w:caps w:val="0"/>
          <w:color w:val="666666"/>
          <w:spacing w:val="0"/>
          <w:kern w:val="0"/>
          <w:sz w:val="32"/>
          <w:szCs w:val="32"/>
          <w:shd w:val="clear" w:fill="FFFFFF"/>
          <w:lang w:val="en-US" w:eastAsia="zh-CN" w:bidi="ar"/>
        </w:rPr>
        <w:t>、总体规划、逐步实施。根据需求和投资力度，充分考虑到当前组网最新技术，确定建网规模和组网方案，依据轻重缓急分阶段逐步实施。</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2</w:t>
      </w:r>
      <w:r>
        <w:rPr>
          <w:rFonts w:hint="eastAsia" w:ascii="宋体" w:hAnsi="宋体" w:eastAsia="宋体" w:cs="宋体"/>
          <w:i w:val="0"/>
          <w:caps w:val="0"/>
          <w:color w:val="666666"/>
          <w:spacing w:val="0"/>
          <w:kern w:val="0"/>
          <w:sz w:val="32"/>
          <w:szCs w:val="32"/>
          <w:shd w:val="clear" w:fill="FFFFFF"/>
          <w:lang w:val="en-US" w:eastAsia="zh-CN" w:bidi="ar"/>
        </w:rPr>
        <w:t>、应以满足各类网络业务信息传输与交换的高速、稳定、实用和安全为规划与设计的原则。</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3</w:t>
      </w:r>
      <w:r>
        <w:rPr>
          <w:rFonts w:hint="eastAsia" w:ascii="宋体" w:hAnsi="宋体" w:eastAsia="宋体" w:cs="宋体"/>
          <w:i w:val="0"/>
          <w:caps w:val="0"/>
          <w:color w:val="666666"/>
          <w:spacing w:val="0"/>
          <w:kern w:val="0"/>
          <w:sz w:val="32"/>
          <w:szCs w:val="32"/>
          <w:shd w:val="clear" w:fill="FFFFFF"/>
          <w:lang w:val="en-US" w:eastAsia="zh-CN" w:bidi="ar"/>
        </w:rPr>
        <w:t>、实用性与先进性结合的原则。网络系统设计应能满足当前的业务需要，同时又要考虑到未来的发展。要使网络系统为应用系统提供统一的接口，屏蔽因具体计算机硬件和网络不同而造成的差异。同时要考虑易于操作性，确保使用技术成熟的网络设备和通信技术，同时要考虑对现有设备和资源的充分利用，保护原有的投资。在满足适用性的基础上，网络系统设计尽量采用先进的网络技术及通信设备，以适应内部大量数据传输以及多媒体信息的传输。所采用的网络技术应具有长足的发展潜力，以适应未来新的应用系统和网络技术的发展。</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4</w:t>
      </w:r>
      <w:r>
        <w:rPr>
          <w:rFonts w:hint="eastAsia" w:ascii="宋体" w:hAnsi="宋体" w:eastAsia="宋体" w:cs="宋体"/>
          <w:i w:val="0"/>
          <w:caps w:val="0"/>
          <w:color w:val="666666"/>
          <w:spacing w:val="0"/>
          <w:kern w:val="0"/>
          <w:sz w:val="32"/>
          <w:szCs w:val="32"/>
          <w:shd w:val="clear" w:fill="FFFFFF"/>
          <w:lang w:val="en-US" w:eastAsia="zh-CN" w:bidi="ar"/>
        </w:rPr>
        <w:t>、可靠性和稳定性原则。网络可靠性和稳定性直接关系到应用的好坏，网络系统的故障可能直接给应用带来灾难性的损失。网络系统要有较高的可靠性，各级网络应具有网络监督和管理能力，要充分考虑设备和线路的容错机制和冗余，能够在线修复、更换和扩充。网络的可靠性主要是防止在网络上出现单个破损点，即避免因某一点出现故障，如某一个设备或某条线路出现故障而对整个应用系统产生影响。支持数字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INTERNET</w:t>
      </w:r>
      <w:r>
        <w:rPr>
          <w:rFonts w:hint="eastAsia" w:ascii="宋体" w:hAnsi="宋体" w:eastAsia="宋体" w:cs="宋体"/>
          <w:i w:val="0"/>
          <w:caps w:val="0"/>
          <w:color w:val="666666"/>
          <w:spacing w:val="0"/>
          <w:kern w:val="0"/>
          <w:sz w:val="32"/>
          <w:szCs w:val="32"/>
          <w:shd w:val="clear" w:fill="FFFFFF"/>
          <w:lang w:val="en-US" w:eastAsia="zh-CN" w:bidi="ar"/>
        </w:rPr>
        <w:t>浏览、管理信息系统运行的局域网是市中级人民法院办公楼的重要基础设施，必须保证全天候不间断地工作。</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5</w:t>
      </w:r>
      <w:r>
        <w:rPr>
          <w:rFonts w:hint="eastAsia" w:ascii="宋体" w:hAnsi="宋体" w:eastAsia="宋体" w:cs="宋体"/>
          <w:i w:val="0"/>
          <w:caps w:val="0"/>
          <w:color w:val="666666"/>
          <w:spacing w:val="0"/>
          <w:kern w:val="0"/>
          <w:sz w:val="32"/>
          <w:szCs w:val="32"/>
          <w:shd w:val="clear" w:fill="FFFFFF"/>
          <w:lang w:val="en-US" w:eastAsia="zh-CN" w:bidi="ar"/>
        </w:rPr>
        <w:t>、高度重视安全性原则。在网络信息安全措施上，绝对保证数据在传输和处理过程的安全性，做到不丢失、不泄露、不损坏。利用防火墙，对信息进行过滤，高度重视网络的安全问题，防止黑客的入侵对网络应用造成的破坏。网络安全性包括：网络层的安全性；系统的安全性；用户的安全性；应用程序的安全性；数据的安全性。我国对网络安全高度重视，对防火墙系统、网关、代理服务器和路由器等都有相应的安全技术要求。办公楼网络要具有多层次的、基于策略的安全保护措施。</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6</w:t>
      </w:r>
      <w:r>
        <w:rPr>
          <w:rFonts w:hint="eastAsia" w:ascii="宋体" w:hAnsi="宋体" w:eastAsia="宋体" w:cs="宋体"/>
          <w:i w:val="0"/>
          <w:caps w:val="0"/>
          <w:color w:val="666666"/>
          <w:spacing w:val="0"/>
          <w:kern w:val="0"/>
          <w:sz w:val="32"/>
          <w:szCs w:val="32"/>
          <w:shd w:val="clear" w:fill="FFFFFF"/>
          <w:lang w:val="en-US" w:eastAsia="zh-CN" w:bidi="ar"/>
        </w:rPr>
        <w:t>、强调扩充性和延展性原则。可扩充性和可延展性主要包括两个方面的内容：一是为网络将扩充新节点和新分支预先作好硬件、软件和管理接口。二是网络必须具有升级能力，能够适应网络新技术发展的要求，从而为将来全部网络升级到其他更新的网络技术做好准备。在保证网络系统的有效性和实用性的同时，应充分考虑到网络的可扩展性，即保证网络若干年不落后。因此在设计网络时，并不是一味追求高配置、高速率，而是在保证网络先进性的同时，选择具有良好扩展性和升级能力的网络设备，设计出具有良好扩展性的网络拓扑，以保证整个网络系统的扩展性和升级能力。</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7</w:t>
      </w:r>
      <w:r>
        <w:rPr>
          <w:rFonts w:hint="eastAsia" w:ascii="宋体" w:hAnsi="宋体" w:eastAsia="宋体" w:cs="宋体"/>
          <w:i w:val="0"/>
          <w:caps w:val="0"/>
          <w:color w:val="666666"/>
          <w:spacing w:val="0"/>
          <w:kern w:val="0"/>
          <w:sz w:val="32"/>
          <w:szCs w:val="32"/>
          <w:shd w:val="clear" w:fill="FFFFFF"/>
          <w:lang w:val="en-US" w:eastAsia="zh-CN" w:bidi="ar"/>
        </w:rPr>
        <w:t>、选用具有良好开放性的网络协议和平台，易于扩充、升级。用户端的网络操作系统选用了适合于多种媒体访问技术和多种高层协议的系充。用户端系统采用结构化布线，并利用交换机</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(Switch)</w:t>
      </w:r>
      <w:r>
        <w:rPr>
          <w:rFonts w:hint="eastAsia" w:ascii="宋体" w:hAnsi="宋体" w:eastAsia="宋体" w:cs="宋体"/>
          <w:i w:val="0"/>
          <w:caps w:val="0"/>
          <w:color w:val="666666"/>
          <w:spacing w:val="0"/>
          <w:kern w:val="0"/>
          <w:sz w:val="32"/>
          <w:szCs w:val="32"/>
          <w:shd w:val="clear" w:fill="FFFFFF"/>
          <w:lang w:val="en-US" w:eastAsia="zh-CN" w:bidi="ar"/>
        </w:rPr>
        <w:t>组网。这样可方便地通过交换机</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(Switch)</w:t>
      </w:r>
      <w:r>
        <w:rPr>
          <w:rFonts w:hint="eastAsia" w:ascii="宋体" w:hAnsi="宋体" w:eastAsia="宋体" w:cs="宋体"/>
          <w:i w:val="0"/>
          <w:caps w:val="0"/>
          <w:color w:val="666666"/>
          <w:spacing w:val="0"/>
          <w:kern w:val="0"/>
          <w:sz w:val="32"/>
          <w:szCs w:val="32"/>
          <w:shd w:val="clear" w:fill="FFFFFF"/>
          <w:lang w:val="en-US" w:eastAsia="zh-CN" w:bidi="ar"/>
        </w:rPr>
        <w:t>端口的级联、插板以及堆叠等方式增加网络工作站，并通过更换提高网络的传输速率。随着网络应用的规划扩大，系统应能在不影响用户使用的前提下扩充网络规模。通过增加或更换网络设备的个别模块或软件，即可方便地升级到更高的主干速率、新的广域网连接方式等技术，与未来新的国际标准平滑衔接。采用支持国际标准及工业标准化的产品，能与当今世界上主要网络厂商的主流产品互联。</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8</w:t>
      </w:r>
      <w:r>
        <w:rPr>
          <w:rFonts w:hint="eastAsia" w:ascii="宋体" w:hAnsi="宋体" w:eastAsia="宋体" w:cs="宋体"/>
          <w:i w:val="0"/>
          <w:caps w:val="0"/>
          <w:color w:val="666666"/>
          <w:spacing w:val="0"/>
          <w:kern w:val="0"/>
          <w:sz w:val="32"/>
          <w:szCs w:val="32"/>
          <w:shd w:val="clear" w:fill="FFFFFF"/>
          <w:lang w:val="en-US" w:eastAsia="zh-CN" w:bidi="ar"/>
        </w:rPr>
        <w:t>、具有简洁性和灵活性。网络拓扑结构简洁，软硬件按需灵活配置。</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9</w:t>
      </w:r>
      <w:r>
        <w:rPr>
          <w:rFonts w:hint="eastAsia" w:ascii="宋体" w:hAnsi="宋体" w:eastAsia="宋体" w:cs="宋体"/>
          <w:i w:val="0"/>
          <w:caps w:val="0"/>
          <w:color w:val="666666"/>
          <w:spacing w:val="0"/>
          <w:kern w:val="0"/>
          <w:sz w:val="32"/>
          <w:szCs w:val="32"/>
          <w:shd w:val="clear" w:fill="FFFFFF"/>
          <w:lang w:val="en-US" w:eastAsia="zh-CN" w:bidi="ar"/>
        </w:rPr>
        <w:t>、强调易管理和维护性原则。网络设计时，应采用统一的建网模式、采用结构清晰的网络拓扑外，还应采用具有强有力的网络管理能力的网络管理软件，实现全网的监测、资源分配管理、负荷调节、故障定位等功能，并具有良好的人机操作界面。</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1</w:t>
      </w:r>
      <w:r>
        <w:rPr>
          <w:rFonts w:hint="eastAsia" w:ascii="Times New Roman" w:hAnsi="Times New Roman" w:eastAsia="微软雅黑" w:cs="Times New Roman"/>
          <w:i w:val="0"/>
          <w:caps w:val="0"/>
          <w:color w:val="666666"/>
          <w:spacing w:val="0"/>
          <w:kern w:val="0"/>
          <w:sz w:val="32"/>
          <w:szCs w:val="32"/>
          <w:shd w:val="clear" w:fill="FFFFFF"/>
          <w:lang w:val="en-US" w:eastAsia="zh-CN" w:bidi="ar"/>
        </w:rPr>
        <w:t>0</w:t>
      </w:r>
      <w:r>
        <w:rPr>
          <w:rFonts w:hint="eastAsia" w:ascii="宋体" w:hAnsi="宋体" w:eastAsia="宋体" w:cs="宋体"/>
          <w:i w:val="0"/>
          <w:caps w:val="0"/>
          <w:color w:val="666666"/>
          <w:spacing w:val="0"/>
          <w:kern w:val="0"/>
          <w:sz w:val="32"/>
          <w:szCs w:val="32"/>
          <w:shd w:val="clear" w:fill="FFFFFF"/>
          <w:lang w:val="en-US" w:eastAsia="zh-CN" w:bidi="ar"/>
        </w:rPr>
        <w:t>、内外网物理隔离原则。涉及国家秘密的计算机信息系统，不得直接或间接地与国际互联网或其它公共信息网络相联接，必须实行物理隔离，以确保国家秘密的安全。</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xml:space="preserve">    1 </w:t>
      </w:r>
      <w:r>
        <w:rPr>
          <w:rFonts w:hint="eastAsia" w:ascii="Times New Roman" w:hAnsi="Times New Roman" w:eastAsia="微软雅黑" w:cs="Times New Roman"/>
          <w:i w:val="0"/>
          <w:caps w:val="0"/>
          <w:color w:val="666666"/>
          <w:spacing w:val="0"/>
          <w:kern w:val="0"/>
          <w:sz w:val="32"/>
          <w:szCs w:val="32"/>
          <w:shd w:val="clear" w:fill="FFFFFF"/>
          <w:lang w:val="en-US" w:eastAsia="zh-CN" w:bidi="ar"/>
        </w:rPr>
        <w:t>0</w:t>
      </w:r>
      <w:r>
        <w:rPr>
          <w:rFonts w:hint="eastAsia" w:ascii="宋体" w:hAnsi="宋体" w:eastAsia="宋体" w:cs="宋体"/>
          <w:i w:val="0"/>
          <w:caps w:val="0"/>
          <w:color w:val="666666"/>
          <w:spacing w:val="0"/>
          <w:kern w:val="0"/>
          <w:sz w:val="32"/>
          <w:szCs w:val="32"/>
          <w:shd w:val="clear" w:fill="FFFFFF"/>
          <w:lang w:val="en-US" w:eastAsia="zh-CN" w:bidi="ar"/>
        </w:rPr>
        <w:t>、审判楼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内流动人员较多的公共区域或会议室等布线配置信息点不方便的大空间等区域，应根据需要配置无线局域网络系统。</w:t>
      </w:r>
    </w:p>
    <w:p>
      <w:pPr>
        <w:keepNext w:val="0"/>
        <w:keepLines w:val="0"/>
        <w:widowControl/>
        <w:suppressLineNumbers w:val="0"/>
        <w:shd w:val="clear" w:fill="FFFFFF"/>
        <w:spacing w:before="0" w:beforeAutospacing="0" w:after="0" w:afterAutospacing="0"/>
        <w:ind w:left="0" w:right="0" w:firstLine="320" w:firstLineChars="10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6  </w:t>
      </w:r>
      <w:r>
        <w:rPr>
          <w:rFonts w:hint="eastAsia" w:ascii="宋体" w:hAnsi="宋体" w:eastAsia="宋体" w:cs="宋体"/>
          <w:i w:val="0"/>
          <w:caps w:val="0"/>
          <w:color w:val="666666"/>
          <w:spacing w:val="0"/>
          <w:kern w:val="0"/>
          <w:sz w:val="32"/>
          <w:szCs w:val="32"/>
          <w:shd w:val="clear" w:fill="FFFFFF"/>
          <w:lang w:val="en-US" w:eastAsia="zh-CN" w:bidi="ar"/>
        </w:rPr>
        <w:t>综合布线系统应符合下列要求：</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1</w:t>
      </w:r>
      <w:r>
        <w:rPr>
          <w:rFonts w:hint="eastAsia" w:ascii="宋体" w:hAnsi="宋体" w:eastAsia="宋体" w:cs="宋体"/>
          <w:i w:val="0"/>
          <w:caps w:val="0"/>
          <w:color w:val="666666"/>
          <w:spacing w:val="0"/>
          <w:kern w:val="0"/>
          <w:sz w:val="32"/>
          <w:szCs w:val="32"/>
          <w:shd w:val="clear" w:fill="FFFFFF"/>
          <w:lang w:val="en-US" w:eastAsia="zh-CN" w:bidi="ar"/>
        </w:rPr>
        <w:t>、应成为审判楼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信息通信网络的基础传输通道，能支持语音、数据、图像和多媒体等各种业务信息的传输。</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2</w:t>
      </w:r>
      <w:r>
        <w:rPr>
          <w:rFonts w:hint="eastAsia" w:ascii="宋体" w:hAnsi="宋体" w:eastAsia="宋体" w:cs="宋体"/>
          <w:i w:val="0"/>
          <w:caps w:val="0"/>
          <w:color w:val="666666"/>
          <w:spacing w:val="0"/>
          <w:kern w:val="0"/>
          <w:sz w:val="32"/>
          <w:szCs w:val="32"/>
          <w:shd w:val="clear" w:fill="FFFFFF"/>
          <w:lang w:val="en-US" w:eastAsia="zh-CN" w:bidi="ar"/>
        </w:rPr>
        <w:t>、应根据审判楼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的业务性质、使用功能、环境安全条件和其他使用的需求，进行合理的系统布局和管线设计。</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3</w:t>
      </w:r>
      <w:r>
        <w:rPr>
          <w:rFonts w:hint="eastAsia" w:ascii="宋体" w:hAnsi="宋体" w:eastAsia="宋体" w:cs="宋体"/>
          <w:i w:val="0"/>
          <w:caps w:val="0"/>
          <w:color w:val="666666"/>
          <w:spacing w:val="0"/>
          <w:kern w:val="0"/>
          <w:sz w:val="32"/>
          <w:szCs w:val="32"/>
          <w:shd w:val="clear" w:fill="FFFFFF"/>
          <w:lang w:val="en-US" w:eastAsia="zh-CN" w:bidi="ar"/>
        </w:rPr>
        <w:t>、应根据缆线敷设方式和其所传输信息符合相关涉密信息保密管理规定的要求，选择相应类型的缆线。</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4</w:t>
      </w:r>
      <w:r>
        <w:rPr>
          <w:rFonts w:hint="eastAsia" w:ascii="宋体" w:hAnsi="宋体" w:eastAsia="宋体" w:cs="宋体"/>
          <w:i w:val="0"/>
          <w:caps w:val="0"/>
          <w:color w:val="666666"/>
          <w:spacing w:val="0"/>
          <w:kern w:val="0"/>
          <w:sz w:val="32"/>
          <w:szCs w:val="32"/>
          <w:shd w:val="clear" w:fill="FFFFFF"/>
          <w:lang w:val="en-US" w:eastAsia="zh-CN" w:bidi="ar"/>
        </w:rPr>
        <w:t>、应根据缆线敷设方式和其所传输信息满足对防火的要求，选择相应防护方式的缆线。</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5</w:t>
      </w:r>
      <w:r>
        <w:rPr>
          <w:rFonts w:hint="eastAsia" w:ascii="宋体" w:hAnsi="宋体" w:eastAsia="宋体" w:cs="宋体"/>
          <w:i w:val="0"/>
          <w:caps w:val="0"/>
          <w:color w:val="666666"/>
          <w:spacing w:val="0"/>
          <w:kern w:val="0"/>
          <w:sz w:val="32"/>
          <w:szCs w:val="32"/>
          <w:shd w:val="clear" w:fill="FFFFFF"/>
          <w:lang w:val="en-US" w:eastAsia="zh-CN" w:bidi="ar"/>
        </w:rPr>
        <w:t>、应具有灵活性、可扩展性、实用性和可管理性。应满足行政办公建筑内各类信息传输时安全、可靠和高速的要求，应根据工作业务需要及有关管理规定选择配置缆线及机柜等配套设备，系统宜根据信息传输的要求进行分类。</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6</w:t>
      </w:r>
      <w:r>
        <w:rPr>
          <w:rFonts w:hint="eastAsia" w:ascii="宋体" w:hAnsi="宋体" w:eastAsia="宋体" w:cs="宋体"/>
          <w:i w:val="0"/>
          <w:caps w:val="0"/>
          <w:color w:val="666666"/>
          <w:spacing w:val="0"/>
          <w:kern w:val="0"/>
          <w:sz w:val="32"/>
          <w:szCs w:val="32"/>
          <w:shd w:val="clear" w:fill="FFFFFF"/>
          <w:lang w:val="en-US" w:eastAsia="zh-CN" w:bidi="ar"/>
        </w:rPr>
        <w:t>、应符合现行国家标准《建筑与建筑群综合布线系统工程设计规范》</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T 503 1l</w:t>
      </w:r>
      <w:r>
        <w:rPr>
          <w:rFonts w:hint="eastAsia" w:ascii="宋体" w:hAnsi="宋体" w:eastAsia="宋体" w:cs="宋体"/>
          <w:i w:val="0"/>
          <w:caps w:val="0"/>
          <w:color w:val="666666"/>
          <w:spacing w:val="0"/>
          <w:kern w:val="0"/>
          <w:sz w:val="32"/>
          <w:szCs w:val="32"/>
          <w:shd w:val="clear" w:fill="FFFFFF"/>
          <w:lang w:val="en-US" w:eastAsia="zh-CN" w:bidi="ar"/>
        </w:rPr>
        <w:t>和《人民法院信息网络系统建设技术规范》的有关规定。</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7</w:t>
      </w:r>
      <w:r>
        <w:rPr>
          <w:rFonts w:hint="eastAsia" w:ascii="宋体" w:hAnsi="宋体" w:eastAsia="宋体" w:cs="宋体"/>
          <w:i w:val="0"/>
          <w:caps w:val="0"/>
          <w:color w:val="666666"/>
          <w:spacing w:val="0"/>
          <w:kern w:val="0"/>
          <w:sz w:val="32"/>
          <w:szCs w:val="32"/>
          <w:shd w:val="clear" w:fill="FFFFFF"/>
          <w:lang w:val="en-US" w:eastAsia="zh-CN" w:bidi="ar"/>
        </w:rPr>
        <w:t>、数字法庭系统布线要求符合规定。</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7  </w:t>
      </w:r>
      <w:r>
        <w:rPr>
          <w:rFonts w:hint="eastAsia" w:ascii="宋体" w:hAnsi="宋体" w:eastAsia="宋体" w:cs="宋体"/>
          <w:i w:val="0"/>
          <w:caps w:val="0"/>
          <w:color w:val="666666"/>
          <w:spacing w:val="0"/>
          <w:kern w:val="0"/>
          <w:sz w:val="32"/>
          <w:szCs w:val="32"/>
          <w:shd w:val="clear" w:fill="FFFFFF"/>
          <w:lang w:val="en-US" w:eastAsia="zh-CN" w:bidi="ar"/>
        </w:rPr>
        <w:t>室内移动通信覆盖系统应符合下列要求：</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1</w:t>
      </w:r>
      <w:r>
        <w:rPr>
          <w:rFonts w:hint="eastAsia" w:ascii="宋体" w:hAnsi="宋体" w:eastAsia="宋体" w:cs="宋体"/>
          <w:i w:val="0"/>
          <w:caps w:val="0"/>
          <w:color w:val="666666"/>
          <w:spacing w:val="0"/>
          <w:kern w:val="0"/>
          <w:sz w:val="32"/>
          <w:szCs w:val="32"/>
          <w:shd w:val="clear" w:fill="FFFFFF"/>
          <w:lang w:val="en-US" w:eastAsia="zh-CN" w:bidi="ar"/>
        </w:rPr>
        <w:t>、应克服审判楼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的屏蔽效应阻碍与外界通信。</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2</w:t>
      </w:r>
      <w:r>
        <w:rPr>
          <w:rFonts w:hint="eastAsia" w:ascii="宋体" w:hAnsi="宋体" w:eastAsia="宋体" w:cs="宋体"/>
          <w:i w:val="0"/>
          <w:caps w:val="0"/>
          <w:color w:val="666666"/>
          <w:spacing w:val="0"/>
          <w:kern w:val="0"/>
          <w:sz w:val="32"/>
          <w:szCs w:val="32"/>
          <w:shd w:val="clear" w:fill="FFFFFF"/>
          <w:lang w:val="en-US" w:eastAsia="zh-CN" w:bidi="ar"/>
        </w:rPr>
        <w:t>、应确保建筑的各种类移动通信用户对移动通信使用需求，为适应未来移动通信的综合性发展预留扩展空间。</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3</w:t>
      </w:r>
      <w:r>
        <w:rPr>
          <w:rFonts w:hint="eastAsia" w:ascii="宋体" w:hAnsi="宋体" w:eastAsia="宋体" w:cs="宋体"/>
          <w:i w:val="0"/>
          <w:caps w:val="0"/>
          <w:color w:val="666666"/>
          <w:spacing w:val="0"/>
          <w:kern w:val="0"/>
          <w:sz w:val="32"/>
          <w:szCs w:val="32"/>
          <w:shd w:val="clear" w:fill="FFFFFF"/>
          <w:lang w:val="en-US" w:eastAsia="zh-CN" w:bidi="ar"/>
        </w:rPr>
        <w:t>、对室内需屏蔽移动通信信号的局部区域，宜配置室内屏蔽系统。</w:t>
      </w:r>
    </w:p>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4</w:t>
      </w:r>
      <w:r>
        <w:rPr>
          <w:rFonts w:hint="eastAsia" w:ascii="宋体" w:hAnsi="宋体" w:eastAsia="宋体" w:cs="宋体"/>
          <w:i w:val="0"/>
          <w:caps w:val="0"/>
          <w:color w:val="666666"/>
          <w:spacing w:val="0"/>
          <w:kern w:val="0"/>
          <w:sz w:val="32"/>
          <w:szCs w:val="32"/>
          <w:shd w:val="clear" w:fill="FFFFFF"/>
          <w:lang w:val="en-US" w:eastAsia="zh-CN" w:bidi="ar"/>
        </w:rPr>
        <w:t>、应符合现行国家标准《国家环境电磁卫生标准</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 9175</w:t>
      </w:r>
      <w:r>
        <w:rPr>
          <w:rFonts w:hint="eastAsia" w:ascii="宋体" w:hAnsi="宋体" w:eastAsia="宋体" w:cs="宋体"/>
          <w:i w:val="0"/>
          <w:caps w:val="0"/>
          <w:color w:val="666666"/>
          <w:spacing w:val="0"/>
          <w:kern w:val="0"/>
          <w:sz w:val="32"/>
          <w:szCs w:val="32"/>
          <w:shd w:val="clear" w:fill="FFFFFF"/>
          <w:lang w:val="en-US" w:eastAsia="zh-CN" w:bidi="ar"/>
        </w:rPr>
        <w:t>和《人民法院审判法庭信息化建设规范》等有关的规定。</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eastAsia" w:ascii="Times New Roman" w:hAnsi="Times New Roman" w:eastAsia="微软雅黑" w:cs="Times New Roman"/>
          <w:i w:val="0"/>
          <w:caps w:val="0"/>
          <w:color w:val="666666"/>
          <w:spacing w:val="0"/>
          <w:kern w:val="0"/>
          <w:sz w:val="32"/>
          <w:szCs w:val="32"/>
          <w:shd w:val="clear" w:fill="FFFFFF"/>
          <w:lang w:val="en-US" w:eastAsia="zh-CN" w:bidi="ar"/>
        </w:rPr>
        <w:t>8</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  </w:t>
      </w:r>
      <w:r>
        <w:rPr>
          <w:rFonts w:hint="eastAsia" w:ascii="宋体" w:hAnsi="宋体" w:eastAsia="宋体" w:cs="宋体"/>
          <w:i w:val="0"/>
          <w:caps w:val="0"/>
          <w:color w:val="666666"/>
          <w:spacing w:val="0"/>
          <w:kern w:val="0"/>
          <w:sz w:val="32"/>
          <w:szCs w:val="32"/>
          <w:shd w:val="clear" w:fill="FFFFFF"/>
          <w:lang w:val="en-US" w:eastAsia="zh-CN" w:bidi="ar"/>
        </w:rPr>
        <w:t>有线电视及卫星电视接收系统应符合下列要求：</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1</w:t>
      </w:r>
      <w:r>
        <w:rPr>
          <w:rFonts w:hint="eastAsia" w:ascii="宋体" w:hAnsi="宋体" w:eastAsia="宋体" w:cs="宋体"/>
          <w:i w:val="0"/>
          <w:caps w:val="0"/>
          <w:color w:val="666666"/>
          <w:spacing w:val="0"/>
          <w:kern w:val="0"/>
          <w:sz w:val="32"/>
          <w:szCs w:val="32"/>
          <w:shd w:val="clear" w:fill="FFFFFF"/>
          <w:lang w:val="en-US" w:eastAsia="zh-CN" w:bidi="ar"/>
        </w:rPr>
        <w:t>、宜向用户提供多种电视节目源。</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2</w:t>
      </w:r>
      <w:r>
        <w:rPr>
          <w:rFonts w:hint="eastAsia" w:ascii="宋体" w:hAnsi="宋体" w:eastAsia="宋体" w:cs="宋体"/>
          <w:i w:val="0"/>
          <w:caps w:val="0"/>
          <w:color w:val="666666"/>
          <w:spacing w:val="0"/>
          <w:kern w:val="0"/>
          <w:sz w:val="32"/>
          <w:szCs w:val="32"/>
          <w:shd w:val="clear" w:fill="FFFFFF"/>
          <w:lang w:val="en-US" w:eastAsia="zh-CN" w:bidi="ar"/>
        </w:rPr>
        <w:t>、应采用电缆电视传输和分配的方式，对需提供上网和点播功能的有线电视系统宜采用双向传输系统。传输系统的规划应符合当地有线电视网络的要求。</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3</w:t>
      </w:r>
      <w:r>
        <w:rPr>
          <w:rFonts w:hint="eastAsia" w:ascii="宋体" w:hAnsi="宋体" w:eastAsia="宋体" w:cs="宋体"/>
          <w:i w:val="0"/>
          <w:caps w:val="0"/>
          <w:color w:val="666666"/>
          <w:spacing w:val="0"/>
          <w:kern w:val="0"/>
          <w:sz w:val="32"/>
          <w:szCs w:val="32"/>
          <w:shd w:val="clear" w:fill="FFFFFF"/>
          <w:lang w:val="en-US" w:eastAsia="zh-CN" w:bidi="ar"/>
        </w:rPr>
        <w:t>、根据审判楼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的功能需要，应按照国家相关部门的管理规定，配置卫星广播电视接收和传输系统。</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4</w:t>
      </w:r>
      <w:r>
        <w:rPr>
          <w:rFonts w:hint="eastAsia" w:ascii="宋体" w:hAnsi="宋体" w:eastAsia="宋体" w:cs="宋体"/>
          <w:i w:val="0"/>
          <w:caps w:val="0"/>
          <w:color w:val="666666"/>
          <w:spacing w:val="0"/>
          <w:kern w:val="0"/>
          <w:sz w:val="32"/>
          <w:szCs w:val="32"/>
          <w:shd w:val="clear" w:fill="FFFFFF"/>
          <w:lang w:val="en-US" w:eastAsia="zh-CN" w:bidi="ar"/>
        </w:rPr>
        <w:t>、应根据内部的功能需要配置电视终端。</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5</w:t>
      </w:r>
      <w:r>
        <w:rPr>
          <w:rFonts w:hint="eastAsia" w:ascii="宋体" w:hAnsi="宋体" w:eastAsia="宋体" w:cs="宋体"/>
          <w:i w:val="0"/>
          <w:caps w:val="0"/>
          <w:color w:val="666666"/>
          <w:spacing w:val="0"/>
          <w:kern w:val="0"/>
          <w:sz w:val="32"/>
          <w:szCs w:val="32"/>
          <w:shd w:val="clear" w:fill="FFFFFF"/>
          <w:lang w:val="en-US" w:eastAsia="zh-CN" w:bidi="ar"/>
        </w:rPr>
        <w:t>、应符合现行国家标准《有线电视系统工程技术规范》</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 50200</w:t>
      </w:r>
      <w:r>
        <w:rPr>
          <w:rFonts w:hint="eastAsia" w:ascii="宋体" w:hAnsi="宋体" w:eastAsia="宋体" w:cs="宋体"/>
          <w:i w:val="0"/>
          <w:caps w:val="0"/>
          <w:color w:val="666666"/>
          <w:spacing w:val="0"/>
          <w:kern w:val="0"/>
          <w:sz w:val="32"/>
          <w:szCs w:val="32"/>
          <w:shd w:val="clear" w:fill="FFFFFF"/>
          <w:lang w:val="en-US" w:eastAsia="zh-CN" w:bidi="ar"/>
        </w:rPr>
        <w:t>有关的规定。</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eastAsia" w:ascii="Times New Roman" w:hAnsi="Times New Roman" w:eastAsia="微软雅黑" w:cs="Times New Roman"/>
          <w:i w:val="0"/>
          <w:caps w:val="0"/>
          <w:color w:val="666666"/>
          <w:spacing w:val="0"/>
          <w:kern w:val="0"/>
          <w:sz w:val="32"/>
          <w:szCs w:val="32"/>
          <w:shd w:val="clear" w:fill="FFFFFF"/>
          <w:lang w:val="en-US" w:eastAsia="zh-CN" w:bidi="ar"/>
        </w:rPr>
        <w:t>9</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  </w:t>
      </w:r>
      <w:r>
        <w:rPr>
          <w:rFonts w:hint="eastAsia" w:ascii="宋体" w:hAnsi="宋体" w:eastAsia="宋体" w:cs="宋体"/>
          <w:i w:val="0"/>
          <w:caps w:val="0"/>
          <w:color w:val="666666"/>
          <w:spacing w:val="0"/>
          <w:kern w:val="0"/>
          <w:sz w:val="32"/>
          <w:szCs w:val="32"/>
          <w:shd w:val="clear" w:fill="FFFFFF"/>
          <w:lang w:val="en-US" w:eastAsia="zh-CN" w:bidi="ar"/>
        </w:rPr>
        <w:t>广播系统应符合下列要求：</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1</w:t>
      </w:r>
      <w:r>
        <w:rPr>
          <w:rFonts w:hint="eastAsia" w:ascii="宋体" w:hAnsi="宋体" w:eastAsia="宋体" w:cs="宋体"/>
          <w:i w:val="0"/>
          <w:caps w:val="0"/>
          <w:color w:val="666666"/>
          <w:spacing w:val="0"/>
          <w:kern w:val="0"/>
          <w:sz w:val="32"/>
          <w:szCs w:val="32"/>
          <w:shd w:val="clear" w:fill="FFFFFF"/>
          <w:lang w:val="en-US" w:eastAsia="zh-CN" w:bidi="ar"/>
        </w:rPr>
        <w:t>、根据使用的需要宜分为公共广播、背景音乐和应急广播等。</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2</w:t>
      </w:r>
      <w:r>
        <w:rPr>
          <w:rFonts w:hint="eastAsia" w:ascii="宋体" w:hAnsi="宋体" w:eastAsia="宋体" w:cs="宋体"/>
          <w:i w:val="0"/>
          <w:caps w:val="0"/>
          <w:color w:val="666666"/>
          <w:spacing w:val="0"/>
          <w:kern w:val="0"/>
          <w:sz w:val="32"/>
          <w:szCs w:val="32"/>
          <w:shd w:val="clear" w:fill="FFFFFF"/>
          <w:lang w:val="en-US" w:eastAsia="zh-CN" w:bidi="ar"/>
        </w:rPr>
        <w:t>、应配置多音源播放设备，以根据需要对不同分区播放不同音源信号。</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3</w:t>
      </w:r>
      <w:r>
        <w:rPr>
          <w:rFonts w:hint="eastAsia" w:ascii="宋体" w:hAnsi="宋体" w:eastAsia="宋体" w:cs="宋体"/>
          <w:i w:val="0"/>
          <w:caps w:val="0"/>
          <w:color w:val="666666"/>
          <w:spacing w:val="0"/>
          <w:kern w:val="0"/>
          <w:sz w:val="32"/>
          <w:szCs w:val="32"/>
          <w:shd w:val="clear" w:fill="FFFFFF"/>
          <w:lang w:val="en-US" w:eastAsia="zh-CN" w:bidi="ar"/>
        </w:rPr>
        <w:t>、宜根据需要配置传声器和呼叫站，具有分区呼叫控制功能。</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4</w:t>
      </w:r>
      <w:r>
        <w:rPr>
          <w:rFonts w:hint="eastAsia" w:ascii="宋体" w:hAnsi="宋体" w:eastAsia="宋体" w:cs="宋体"/>
          <w:i w:val="0"/>
          <w:caps w:val="0"/>
          <w:color w:val="666666"/>
          <w:spacing w:val="0"/>
          <w:kern w:val="0"/>
          <w:sz w:val="32"/>
          <w:szCs w:val="32"/>
          <w:shd w:val="clear" w:fill="FFFFFF"/>
          <w:lang w:val="en-US" w:eastAsia="zh-CN" w:bidi="ar"/>
        </w:rPr>
        <w:t>、系统播放设备宜具有连续、循环播放和预置定时播放的功能。</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5</w:t>
      </w:r>
      <w:r>
        <w:rPr>
          <w:rFonts w:hint="eastAsia" w:ascii="宋体" w:hAnsi="宋体" w:eastAsia="宋体" w:cs="宋体"/>
          <w:i w:val="0"/>
          <w:caps w:val="0"/>
          <w:color w:val="666666"/>
          <w:spacing w:val="0"/>
          <w:kern w:val="0"/>
          <w:sz w:val="32"/>
          <w:szCs w:val="32"/>
          <w:shd w:val="clear" w:fill="FFFFFF"/>
          <w:lang w:val="en-US" w:eastAsia="zh-CN" w:bidi="ar"/>
        </w:rPr>
        <w:t>、当对系统有精确的时间控制要求时，应配置标准时间系统，必要时可配置卫星全球标准时间信号系统。</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6</w:t>
      </w:r>
      <w:r>
        <w:rPr>
          <w:rFonts w:hint="eastAsia" w:ascii="宋体" w:hAnsi="宋体" w:eastAsia="宋体" w:cs="宋体"/>
          <w:i w:val="0"/>
          <w:caps w:val="0"/>
          <w:color w:val="666666"/>
          <w:spacing w:val="0"/>
          <w:kern w:val="0"/>
          <w:sz w:val="32"/>
          <w:szCs w:val="32"/>
          <w:shd w:val="clear" w:fill="FFFFFF"/>
          <w:lang w:val="en-US" w:eastAsia="zh-CN" w:bidi="ar"/>
        </w:rPr>
        <w:t>、宜根据需要配置各类钟声信号。</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7</w:t>
      </w:r>
      <w:r>
        <w:rPr>
          <w:rFonts w:hint="eastAsia" w:ascii="宋体" w:hAnsi="宋体" w:eastAsia="宋体" w:cs="宋体"/>
          <w:i w:val="0"/>
          <w:caps w:val="0"/>
          <w:color w:val="666666"/>
          <w:spacing w:val="0"/>
          <w:kern w:val="0"/>
          <w:sz w:val="32"/>
          <w:szCs w:val="32"/>
          <w:shd w:val="clear" w:fill="FFFFFF"/>
          <w:lang w:val="en-US" w:eastAsia="zh-CN" w:bidi="ar"/>
        </w:rPr>
        <w:t>、应急广播系统的扬声器宜采用与公共广播系统的扬声器兼用的方式。应急广播系统应优先于公共广播系统。</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8</w:t>
      </w:r>
      <w:r>
        <w:rPr>
          <w:rFonts w:hint="eastAsia" w:ascii="宋体" w:hAnsi="宋体" w:eastAsia="宋体" w:cs="宋体"/>
          <w:i w:val="0"/>
          <w:caps w:val="0"/>
          <w:color w:val="666666"/>
          <w:spacing w:val="0"/>
          <w:kern w:val="0"/>
          <w:sz w:val="32"/>
          <w:szCs w:val="32"/>
          <w:shd w:val="clear" w:fill="FFFFFF"/>
          <w:lang w:val="en-US" w:eastAsia="zh-CN" w:bidi="ar"/>
        </w:rPr>
        <w:t>、应合理选择最大声压级、传输频率性、传声增益、声场不均匀度、噪声级和混响时间等声学指标，以符合使用的要求。</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1</w:t>
      </w:r>
      <w:r>
        <w:rPr>
          <w:rFonts w:hint="eastAsia" w:ascii="Times New Roman" w:hAnsi="Times New Roman" w:eastAsia="微软雅黑" w:cs="Times New Roman"/>
          <w:i w:val="0"/>
          <w:caps w:val="0"/>
          <w:color w:val="666666"/>
          <w:spacing w:val="0"/>
          <w:kern w:val="0"/>
          <w:sz w:val="32"/>
          <w:szCs w:val="32"/>
          <w:shd w:val="clear" w:fill="FFFFFF"/>
          <w:lang w:val="en-US" w:eastAsia="zh-CN" w:bidi="ar"/>
        </w:rPr>
        <w:t>0</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  </w:t>
      </w:r>
      <w:r>
        <w:rPr>
          <w:rFonts w:hint="eastAsia" w:ascii="宋体" w:hAnsi="宋体" w:eastAsia="宋体" w:cs="宋体"/>
          <w:i w:val="0"/>
          <w:caps w:val="0"/>
          <w:color w:val="666666"/>
          <w:spacing w:val="0"/>
          <w:kern w:val="0"/>
          <w:sz w:val="32"/>
          <w:szCs w:val="32"/>
          <w:shd w:val="clear" w:fill="FFFFFF"/>
          <w:lang w:val="en-US" w:eastAsia="zh-CN" w:bidi="ar"/>
        </w:rPr>
        <w:t>会议系统应符合下列要求：</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1</w:t>
      </w:r>
      <w:r>
        <w:rPr>
          <w:rFonts w:hint="eastAsia" w:ascii="宋体" w:hAnsi="宋体" w:eastAsia="宋体" w:cs="宋体"/>
          <w:i w:val="0"/>
          <w:caps w:val="0"/>
          <w:color w:val="666666"/>
          <w:spacing w:val="0"/>
          <w:kern w:val="0"/>
          <w:sz w:val="32"/>
          <w:szCs w:val="32"/>
          <w:shd w:val="clear" w:fill="FFFFFF"/>
          <w:lang w:val="en-US" w:eastAsia="zh-CN" w:bidi="ar"/>
        </w:rPr>
        <w:t>、应对会议场所进行分类，宜按大会议</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报告</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厅、党组会议室和审委会议室等配置会议系统设备。</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2</w:t>
      </w:r>
      <w:r>
        <w:rPr>
          <w:rFonts w:hint="eastAsia" w:ascii="宋体" w:hAnsi="宋体" w:eastAsia="宋体" w:cs="宋体"/>
          <w:i w:val="0"/>
          <w:caps w:val="0"/>
          <w:color w:val="666666"/>
          <w:spacing w:val="0"/>
          <w:kern w:val="0"/>
          <w:sz w:val="32"/>
          <w:szCs w:val="32"/>
          <w:shd w:val="clear" w:fill="FFFFFF"/>
          <w:lang w:val="en-US" w:eastAsia="zh-CN" w:bidi="ar"/>
        </w:rPr>
        <w:t>、应根据需求及有关标准，配置组合相应的会议系统功能，系统宜包括与多种通信协议相适应的视频会议电视系统；会议设备总控系统；公议发言、表决系统；多语种的会议同声传译系统；会议扩声系统；会议签到系统、会议照明控制系统和多媒体信息显示系统等</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、对于会议室数量较多的法院，宜配置会议设备集中管理系统，通过内部局域网集中监控各会议室的设备使用和运行状况。</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1</w:t>
      </w:r>
      <w:r>
        <w:rPr>
          <w:rFonts w:hint="eastAsia" w:ascii="Times New Roman" w:hAnsi="Times New Roman" w:eastAsia="微软雅黑" w:cs="Times New Roman"/>
          <w:i w:val="0"/>
          <w:caps w:val="0"/>
          <w:color w:val="666666"/>
          <w:spacing w:val="0"/>
          <w:kern w:val="0"/>
          <w:sz w:val="32"/>
          <w:szCs w:val="32"/>
          <w:shd w:val="clear" w:fill="FFFFFF"/>
          <w:lang w:val="en-US" w:eastAsia="zh-CN" w:bidi="ar"/>
        </w:rPr>
        <w:t>1</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  </w:t>
      </w:r>
      <w:r>
        <w:rPr>
          <w:rFonts w:hint="eastAsia" w:ascii="宋体" w:hAnsi="宋体" w:eastAsia="宋体" w:cs="宋体"/>
          <w:i w:val="0"/>
          <w:caps w:val="0"/>
          <w:color w:val="666666"/>
          <w:spacing w:val="0"/>
          <w:kern w:val="0"/>
          <w:sz w:val="32"/>
          <w:szCs w:val="32"/>
          <w:shd w:val="clear" w:fill="FFFFFF"/>
          <w:lang w:val="en-US" w:eastAsia="zh-CN" w:bidi="ar"/>
        </w:rPr>
        <w:t>信息导引及发布系统应符合下列要求：</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1</w:t>
      </w:r>
      <w:r>
        <w:rPr>
          <w:rFonts w:hint="eastAsia" w:ascii="宋体" w:hAnsi="宋体" w:eastAsia="宋体" w:cs="宋体"/>
          <w:i w:val="0"/>
          <w:caps w:val="0"/>
          <w:color w:val="666666"/>
          <w:spacing w:val="0"/>
          <w:kern w:val="0"/>
          <w:sz w:val="32"/>
          <w:szCs w:val="32"/>
          <w:shd w:val="clear" w:fill="FFFFFF"/>
          <w:lang w:val="en-US" w:eastAsia="zh-CN" w:bidi="ar"/>
        </w:rPr>
        <w:t>、应能向审判楼</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法庭</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w:t>
      </w:r>
      <w:r>
        <w:rPr>
          <w:rFonts w:hint="eastAsia" w:ascii="宋体" w:hAnsi="宋体" w:eastAsia="宋体" w:cs="宋体"/>
          <w:i w:val="0"/>
          <w:caps w:val="0"/>
          <w:color w:val="666666"/>
          <w:spacing w:val="0"/>
          <w:kern w:val="0"/>
          <w:sz w:val="32"/>
          <w:szCs w:val="32"/>
          <w:shd w:val="clear" w:fill="FFFFFF"/>
          <w:lang w:val="en-US" w:eastAsia="zh-CN" w:bidi="ar"/>
        </w:rPr>
        <w:t>内的公众或来访者提供告知、信息发布和演示以及查询等功能。</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2</w:t>
      </w:r>
      <w:r>
        <w:rPr>
          <w:rFonts w:hint="eastAsia" w:ascii="宋体" w:hAnsi="宋体" w:eastAsia="宋体" w:cs="宋体"/>
          <w:i w:val="0"/>
          <w:caps w:val="0"/>
          <w:color w:val="666666"/>
          <w:spacing w:val="0"/>
          <w:kern w:val="0"/>
          <w:sz w:val="32"/>
          <w:szCs w:val="32"/>
          <w:shd w:val="clear" w:fill="FFFFFF"/>
          <w:lang w:val="en-US" w:eastAsia="zh-CN" w:bidi="ar"/>
        </w:rPr>
        <w:t>、系统宜由信息采集、信息编辑、信息播控、信息显示和信息导览系统组成，宜根据实际需要进行系统配置及组合。</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3</w:t>
      </w:r>
      <w:r>
        <w:rPr>
          <w:rFonts w:hint="eastAsia" w:ascii="宋体" w:hAnsi="宋体" w:eastAsia="宋体" w:cs="宋体"/>
          <w:i w:val="0"/>
          <w:caps w:val="0"/>
          <w:color w:val="666666"/>
          <w:spacing w:val="0"/>
          <w:kern w:val="0"/>
          <w:sz w:val="32"/>
          <w:szCs w:val="32"/>
          <w:shd w:val="clear" w:fill="FFFFFF"/>
          <w:lang w:val="en-US" w:eastAsia="zh-CN" w:bidi="ar"/>
        </w:rPr>
        <w:t>、信息显示屏应根据所需提供观看的范围、距离及具体安装的空间位置及方式等条件合理选用显示屏的类型及尺寸。各类显示屏应具有多种输入接口方式。</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w:t>
      </w:r>
      <w:r>
        <w:rPr>
          <w:rFonts w:hint="eastAsia" w:ascii="Times New Roman" w:hAnsi="Times New Roman" w:eastAsia="微软雅黑" w:cs="Times New Roman"/>
          <w:i w:val="0"/>
          <w:caps w:val="0"/>
          <w:color w:val="666666"/>
          <w:spacing w:val="0"/>
          <w:kern w:val="0"/>
          <w:sz w:val="32"/>
          <w:szCs w:val="32"/>
          <w:shd w:val="clear" w:fill="FFFFFF"/>
          <w:lang w:val="en-US" w:eastAsia="zh-CN" w:bidi="ar"/>
        </w:rPr>
        <w:t>5</w:t>
      </w:r>
      <w:r>
        <w:rPr>
          <w:rFonts w:hint="eastAsia" w:ascii="宋体" w:hAnsi="宋体" w:eastAsia="宋体" w:cs="宋体"/>
          <w:i w:val="0"/>
          <w:caps w:val="0"/>
          <w:color w:val="666666"/>
          <w:spacing w:val="0"/>
          <w:kern w:val="0"/>
          <w:sz w:val="32"/>
          <w:szCs w:val="32"/>
          <w:shd w:val="clear" w:fill="FFFFFF"/>
          <w:lang w:val="en-US" w:eastAsia="zh-CN" w:bidi="ar"/>
        </w:rPr>
        <w:t>、系统播放内容应顺畅清晰，不应出现画面中断或跳播现象，显示屏的视角、高度、分辨率、刷新率、响应时间和画面切换显示间隔等应满足播放质量的要求。</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default" w:ascii="Times New Roman" w:hAnsi="Times New Roman" w:eastAsia="微软雅黑" w:cs="Times New Roman"/>
          <w:i w:val="0"/>
          <w:caps w:val="0"/>
          <w:color w:val="666666"/>
          <w:spacing w:val="0"/>
          <w:kern w:val="0"/>
          <w:sz w:val="32"/>
          <w:szCs w:val="32"/>
          <w:shd w:val="clear" w:fill="FFFFFF"/>
          <w:lang w:val="en-US" w:eastAsia="zh-CN" w:bidi="ar"/>
        </w:rPr>
        <w:t>   </w:t>
      </w:r>
      <w:r>
        <w:rPr>
          <w:rFonts w:hint="eastAsia" w:ascii="Times New Roman" w:hAnsi="Times New Roman" w:eastAsia="微软雅黑" w:cs="Times New Roman"/>
          <w:i w:val="0"/>
          <w:caps w:val="0"/>
          <w:color w:val="666666"/>
          <w:spacing w:val="0"/>
          <w:kern w:val="0"/>
          <w:sz w:val="32"/>
          <w:szCs w:val="32"/>
          <w:shd w:val="clear" w:fill="FFFFFF"/>
          <w:lang w:val="en-US" w:eastAsia="zh-CN" w:bidi="ar"/>
        </w:rPr>
        <w:t>6</w:t>
      </w:r>
      <w:bookmarkStart w:id="0" w:name="_GoBack"/>
      <w:bookmarkEnd w:id="0"/>
      <w:r>
        <w:rPr>
          <w:rFonts w:hint="eastAsia" w:ascii="宋体" w:hAnsi="宋体" w:eastAsia="宋体" w:cs="宋体"/>
          <w:i w:val="0"/>
          <w:caps w:val="0"/>
          <w:color w:val="666666"/>
          <w:spacing w:val="0"/>
          <w:kern w:val="0"/>
          <w:sz w:val="32"/>
          <w:szCs w:val="32"/>
          <w:shd w:val="clear" w:fill="FFFFFF"/>
          <w:lang w:val="en-US" w:eastAsia="zh-CN" w:bidi="ar"/>
        </w:rPr>
        <w:t>、信息导览系统宜用触摸屏查询、视频点播和手持多媒体导览器的方式浏览信息。</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《数字程控自动电话交换机技术要求</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T15542</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《建筑与建筑群综合布线系统工程设计规范》</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T5 0311</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《国家环境电磁卫生标准》</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 9175</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《无线通信工程建设标准》</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YD 2007</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《移动通信基站规范》</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YD</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T 883</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《有线电视系统工程技术规范》</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 50200</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《民用建筑电气设计规范》</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JGJ</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T16</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《火灾自动报警系统设计规范》</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 50116</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《高层民用建筑设计防火规范》</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 50045</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《建筑设计防火规范》</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 50016</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《安全防范工程技术规范》</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 50348</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《建筑照明设计标准》</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 50034</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《环境电磁波卫生标准》</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 9175</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《电子计算机机房设计规范》</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 50174</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《建筑物电子信息系统防雷技术规范》</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 50343</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《公共建筑节能设计标准》</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 50189</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《城市电力规划规范》</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 50293</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《智能建筑设计标准》</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GBT50314</w:t>
      </w:r>
      <w:r>
        <w:rPr>
          <w:rFonts w:hint="eastAsia" w:ascii="宋体" w:hAnsi="宋体" w:eastAsia="宋体" w:cs="宋体"/>
          <w:i w:val="0"/>
          <w:caps w:val="0"/>
          <w:color w:val="666666"/>
          <w:spacing w:val="0"/>
          <w:kern w:val="0"/>
          <w:sz w:val="32"/>
          <w:szCs w:val="32"/>
          <w:shd w:val="clear" w:fill="FFFFFF"/>
          <w:lang w:val="en-US" w:eastAsia="zh-CN" w:bidi="ar"/>
        </w:rPr>
        <w:t>—</w:t>
      </w:r>
      <w:r>
        <w:rPr>
          <w:rFonts w:hint="default" w:ascii="Times New Roman" w:hAnsi="Times New Roman" w:eastAsia="微软雅黑" w:cs="Times New Roman"/>
          <w:i w:val="0"/>
          <w:caps w:val="0"/>
          <w:color w:val="666666"/>
          <w:spacing w:val="0"/>
          <w:kern w:val="0"/>
          <w:sz w:val="32"/>
          <w:szCs w:val="32"/>
          <w:shd w:val="clear" w:fill="FFFFFF"/>
          <w:lang w:val="en-US" w:eastAsia="zh-CN" w:bidi="ar"/>
        </w:rPr>
        <w:t>2006</w:t>
      </w:r>
      <w:r>
        <w:rPr>
          <w:rFonts w:hint="eastAsia" w:ascii="宋体" w:hAnsi="宋体" w:eastAsia="宋体" w:cs="宋体"/>
          <w:i w:val="0"/>
          <w:caps w:val="0"/>
          <w:color w:val="666666"/>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《人民法院审判法庭信息化建设规范》；</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《人民法院信息网络系统建设技术规范》；</w:t>
      </w:r>
    </w:p>
    <w:p>
      <w:pPr>
        <w:keepNext w:val="0"/>
        <w:keepLines w:val="0"/>
        <w:widowControl/>
        <w:suppressLineNumbers w:val="0"/>
        <w:shd w:val="clear" w:fill="FFFFFF"/>
        <w:spacing w:before="0" w:beforeAutospacing="0" w:after="0" w:afterAutospacing="0"/>
        <w:ind w:left="0" w:right="0" w:firstLine="435"/>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i w:val="0"/>
          <w:caps w:val="0"/>
          <w:color w:val="666666"/>
          <w:spacing w:val="0"/>
          <w:kern w:val="0"/>
          <w:sz w:val="32"/>
          <w:szCs w:val="32"/>
          <w:shd w:val="clear" w:fill="FFFFFF"/>
          <w:lang w:val="en-US" w:eastAsia="zh-CN" w:bidi="ar"/>
        </w:rPr>
        <w:t>《人民法院法院专网建设技术规范》。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27996"/>
    <w:rsid w:val="1EBC774B"/>
    <w:rsid w:val="391B0089"/>
    <w:rsid w:val="538339B6"/>
    <w:rsid w:val="65927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2019-08-22T09:13:00Z</dcterms:created>
  <dc:creator>Administrator</dc:creator>
  <cp:lastModifiedBy>Administrator</cp:lastModifiedBy>
  <dcterms:modified xsi:type="dcterms:W3CDTF">2019-08-22T09:42:42Z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