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B" w:rsidRPr="003F2109" w:rsidRDefault="00F2169B" w:rsidP="00F2169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F2109">
        <w:rPr>
          <w:rFonts w:asciiTheme="majorEastAsia" w:eastAsiaTheme="majorEastAsia" w:hAnsiTheme="majorEastAsia" w:hint="eastAsia"/>
          <w:sz w:val="44"/>
          <w:szCs w:val="44"/>
        </w:rPr>
        <w:t>桦甸市法院召开</w:t>
      </w:r>
    </w:p>
    <w:p w:rsidR="00B1355F" w:rsidRPr="003F2109" w:rsidRDefault="00F2169B" w:rsidP="00F2169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F2109">
        <w:rPr>
          <w:rFonts w:asciiTheme="majorEastAsia" w:eastAsiaTheme="majorEastAsia" w:hAnsiTheme="majorEastAsia" w:hint="eastAsia"/>
          <w:sz w:val="44"/>
          <w:szCs w:val="44"/>
        </w:rPr>
        <w:t>扫黑除恶专项斗争推进会</w:t>
      </w:r>
    </w:p>
    <w:p w:rsidR="00F2169B" w:rsidRDefault="00F2169B" w:rsidP="00F2169B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为</w:t>
      </w:r>
      <w:r w:rsidRPr="003B4B72">
        <w:rPr>
          <w:rFonts w:ascii="仿宋_GB2312" w:eastAsia="仿宋_GB2312" w:hint="eastAsia"/>
          <w:sz w:val="32"/>
          <w:szCs w:val="32"/>
        </w:rPr>
        <w:t>贯彻</w:t>
      </w:r>
      <w:r>
        <w:rPr>
          <w:rFonts w:ascii="仿宋_GB2312" w:eastAsia="仿宋_GB2312" w:hint="eastAsia"/>
          <w:sz w:val="32"/>
          <w:szCs w:val="32"/>
        </w:rPr>
        <w:t>落实</w:t>
      </w:r>
      <w:r w:rsidRPr="003B4B72">
        <w:rPr>
          <w:rFonts w:ascii="仿宋_GB2312" w:eastAsia="仿宋_GB2312" w:hint="eastAsia"/>
          <w:sz w:val="32"/>
          <w:szCs w:val="32"/>
        </w:rPr>
        <w:t>关于扫黑除恶专项斗争的决策部署，依法惩治黑恶势力犯罪，充分发挥审判职能作用，多措并举扎实推进扫黑除恶专项斗争工作的开展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Theme="majorEastAsia" w:hint="eastAsia"/>
          <w:sz w:val="32"/>
          <w:szCs w:val="32"/>
        </w:rPr>
        <w:t>3月21日下午，桦甸市法院召开了扫黑除恶</w:t>
      </w:r>
      <w:r w:rsidR="00FE28B8">
        <w:rPr>
          <w:rFonts w:ascii="仿宋_GB2312" w:eastAsia="仿宋_GB2312" w:hAnsiTheme="majorEastAsia" w:hint="eastAsia"/>
          <w:sz w:val="32"/>
          <w:szCs w:val="32"/>
        </w:rPr>
        <w:t>专项斗争推进会议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342182" w:rsidRDefault="00F2169B" w:rsidP="00F2169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="00FE28B8">
        <w:rPr>
          <w:rFonts w:ascii="仿宋_GB2312" w:eastAsia="仿宋_GB2312" w:hAnsiTheme="majorEastAsia" w:hint="eastAsia"/>
          <w:sz w:val="32"/>
          <w:szCs w:val="32"/>
        </w:rPr>
        <w:t>首先，</w:t>
      </w:r>
      <w:r>
        <w:rPr>
          <w:rFonts w:ascii="仿宋_GB2312" w:eastAsia="仿宋_GB2312" w:hAnsiTheme="majorEastAsia" w:hint="eastAsia"/>
          <w:sz w:val="32"/>
          <w:szCs w:val="32"/>
        </w:rPr>
        <w:t>会议由党组副书记</w:t>
      </w:r>
      <w:r w:rsidR="00FE28B8">
        <w:rPr>
          <w:rFonts w:ascii="仿宋_GB2312" w:eastAsia="仿宋_GB2312" w:hAnsiTheme="majorEastAsia" w:hint="eastAsia"/>
          <w:sz w:val="32"/>
          <w:szCs w:val="32"/>
        </w:rPr>
        <w:t>、副院长</w:t>
      </w:r>
      <w:r>
        <w:rPr>
          <w:rFonts w:ascii="仿宋_GB2312" w:eastAsia="仿宋_GB2312" w:hAnsiTheme="majorEastAsia" w:hint="eastAsia"/>
          <w:sz w:val="32"/>
          <w:szCs w:val="32"/>
        </w:rPr>
        <w:t>姜大赋传达</w:t>
      </w:r>
      <w:r w:rsidR="00FE28B8">
        <w:rPr>
          <w:rFonts w:ascii="仿宋_GB2312" w:eastAsia="仿宋_GB2312" w:hAnsiTheme="majorEastAsia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桦甸市委关于扫黑除恶的会议精神</w:t>
      </w:r>
      <w:r w:rsidR="00FE28B8">
        <w:rPr>
          <w:rFonts w:ascii="仿宋_GB2312" w:eastAsia="仿宋_GB2312" w:hint="eastAsia"/>
          <w:sz w:val="32"/>
          <w:szCs w:val="32"/>
        </w:rPr>
        <w:t>，理性客观地分析了目前扫黑除恶严峻</w:t>
      </w:r>
      <w:r w:rsidR="00342182">
        <w:rPr>
          <w:rFonts w:ascii="仿宋_GB2312" w:eastAsia="仿宋_GB2312" w:hint="eastAsia"/>
          <w:sz w:val="32"/>
          <w:szCs w:val="32"/>
        </w:rPr>
        <w:t>形势</w:t>
      </w:r>
      <w:r w:rsidR="00B558CA">
        <w:rPr>
          <w:rFonts w:ascii="仿宋_GB2312" w:eastAsia="仿宋_GB2312" w:hint="eastAsia"/>
          <w:sz w:val="32"/>
          <w:szCs w:val="32"/>
        </w:rPr>
        <w:t>。</w:t>
      </w:r>
    </w:p>
    <w:p w:rsidR="00B558CA" w:rsidRDefault="00342182" w:rsidP="0034218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接着</w:t>
      </w:r>
      <w:r w:rsidR="00B558CA">
        <w:rPr>
          <w:rFonts w:ascii="仿宋_GB2312" w:eastAsia="仿宋_GB2312" w:hint="eastAsia"/>
          <w:sz w:val="32"/>
          <w:szCs w:val="32"/>
        </w:rPr>
        <w:t>，党组书记、院长刘育林结合本院</w:t>
      </w:r>
      <w:r w:rsidR="00FE28B8">
        <w:rPr>
          <w:rFonts w:ascii="仿宋_GB2312" w:eastAsia="仿宋_GB2312" w:hint="eastAsia"/>
          <w:sz w:val="32"/>
          <w:szCs w:val="32"/>
        </w:rPr>
        <w:t>扫黑除恶工作</w:t>
      </w:r>
      <w:r w:rsidR="00B558CA">
        <w:rPr>
          <w:rFonts w:ascii="仿宋_GB2312" w:eastAsia="仿宋_GB2312" w:hint="eastAsia"/>
          <w:sz w:val="32"/>
          <w:szCs w:val="32"/>
        </w:rPr>
        <w:t>实际</w:t>
      </w:r>
      <w:r>
        <w:rPr>
          <w:rFonts w:ascii="仿宋_GB2312" w:eastAsia="仿宋_GB2312" w:hint="eastAsia"/>
          <w:sz w:val="32"/>
          <w:szCs w:val="32"/>
        </w:rPr>
        <w:t>强调几点要求</w:t>
      </w:r>
      <w:r w:rsidR="00B558CA">
        <w:rPr>
          <w:rFonts w:ascii="仿宋_GB2312" w:eastAsia="仿宋_GB2312" w:hint="eastAsia"/>
          <w:sz w:val="32"/>
          <w:szCs w:val="32"/>
        </w:rPr>
        <w:t>。第一，全院干警要以高度的政治责任感和紧迫感，迅速调整好工作状态，扎实做好迎检工作。第二，针对桦甸市委动员部署会议上指出的四个方面问题和五字要求，要逐条梳理，对标对表，逐项整改，着力补短板、强弱项、促提升。第三</w:t>
      </w:r>
      <w:r w:rsidR="003F2109">
        <w:rPr>
          <w:rFonts w:ascii="仿宋_GB2312" w:eastAsia="仿宋_GB2312" w:hint="eastAsia"/>
          <w:sz w:val="32"/>
          <w:szCs w:val="32"/>
        </w:rPr>
        <w:t>，</w:t>
      </w:r>
      <w:r w:rsidR="00B558CA">
        <w:rPr>
          <w:rFonts w:ascii="仿宋_GB2312" w:eastAsia="仿宋_GB2312" w:hint="eastAsia"/>
          <w:sz w:val="32"/>
          <w:szCs w:val="32"/>
        </w:rPr>
        <w:t>要根据工作需要进一步厘清职责任务，进一步压紧压实责任，分解细化迎检工作任务，确保每项工作、每个环节都有人负责、一盯到底、落实到位。</w:t>
      </w:r>
    </w:p>
    <w:p w:rsidR="00676BD1" w:rsidRPr="00676BD1" w:rsidRDefault="00676BD1" w:rsidP="003421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E7AED">
        <w:rPr>
          <w:rFonts w:ascii="仿宋_GB2312" w:eastAsia="仿宋_GB2312" w:hint="eastAsia"/>
          <w:sz w:val="32"/>
          <w:szCs w:val="32"/>
        </w:rPr>
        <w:t>扫黑除恶</w:t>
      </w:r>
      <w:r w:rsidR="0080462B">
        <w:rPr>
          <w:rFonts w:ascii="仿宋_GB2312" w:eastAsia="仿宋_GB2312" w:hint="eastAsia"/>
          <w:sz w:val="32"/>
          <w:szCs w:val="32"/>
        </w:rPr>
        <w:t>工作</w:t>
      </w:r>
      <w:r w:rsidR="008E7AED">
        <w:rPr>
          <w:rFonts w:ascii="仿宋_GB2312" w:eastAsia="仿宋_GB2312" w:hint="eastAsia"/>
          <w:sz w:val="32"/>
          <w:szCs w:val="32"/>
        </w:rPr>
        <w:t>开展以来，</w:t>
      </w:r>
      <w:r>
        <w:rPr>
          <w:rFonts w:ascii="仿宋_GB2312" w:eastAsia="仿宋_GB2312" w:hint="eastAsia"/>
          <w:sz w:val="32"/>
          <w:szCs w:val="32"/>
        </w:rPr>
        <w:t>桦甸法院排查了近五年审结</w:t>
      </w:r>
      <w:r w:rsidR="0080462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案件，</w:t>
      </w:r>
      <w:r w:rsidR="008E7AED">
        <w:rPr>
          <w:rFonts w:ascii="仿宋_GB2312" w:eastAsia="仿宋_GB2312" w:hint="eastAsia"/>
          <w:sz w:val="32"/>
          <w:szCs w:val="32"/>
        </w:rPr>
        <w:t>截至目前，</w:t>
      </w:r>
      <w:r>
        <w:rPr>
          <w:rFonts w:ascii="仿宋_GB2312" w:eastAsia="仿宋_GB2312" w:hint="eastAsia"/>
          <w:sz w:val="32"/>
          <w:szCs w:val="32"/>
        </w:rPr>
        <w:t>共排查出疑似涉黑恶</w:t>
      </w:r>
      <w:r w:rsidR="008E7AED">
        <w:rPr>
          <w:rFonts w:ascii="仿宋_GB2312" w:eastAsia="仿宋_GB2312" w:hint="eastAsia"/>
          <w:sz w:val="32"/>
          <w:szCs w:val="32"/>
        </w:rPr>
        <w:t>线索89条，开庭审结涉黑恶案件2件，共惩处2人，</w:t>
      </w:r>
      <w:r w:rsidR="0080462B">
        <w:rPr>
          <w:rFonts w:ascii="仿宋_GB2312" w:eastAsia="仿宋_GB2312" w:hint="eastAsia"/>
          <w:sz w:val="32"/>
          <w:szCs w:val="32"/>
        </w:rPr>
        <w:t>依法严惩了黑恶势力犯罪</w:t>
      </w:r>
      <w:r w:rsidR="00FE2120">
        <w:rPr>
          <w:rFonts w:ascii="仿宋_GB2312" w:eastAsia="仿宋_GB2312" w:hint="eastAsia"/>
          <w:sz w:val="32"/>
          <w:szCs w:val="32"/>
        </w:rPr>
        <w:t>，掀起</w:t>
      </w:r>
      <w:r w:rsidR="0080462B">
        <w:rPr>
          <w:rFonts w:ascii="仿宋_GB2312" w:eastAsia="仿宋_GB2312" w:hint="eastAsia"/>
          <w:sz w:val="32"/>
          <w:szCs w:val="32"/>
        </w:rPr>
        <w:t>扫黑除恶强大攻势，</w:t>
      </w:r>
      <w:r w:rsidR="008E7AED">
        <w:rPr>
          <w:rFonts w:ascii="仿宋_GB2312" w:eastAsia="仿宋_GB2312" w:hint="eastAsia"/>
          <w:sz w:val="32"/>
          <w:szCs w:val="32"/>
        </w:rPr>
        <w:t>为地区和平稳定发展保驾护航。</w:t>
      </w:r>
    </w:p>
    <w:sectPr w:rsidR="00676BD1" w:rsidRPr="00676BD1" w:rsidSect="00B13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F8" w:rsidRDefault="001534F8" w:rsidP="00F2169B">
      <w:r>
        <w:separator/>
      </w:r>
    </w:p>
  </w:endnote>
  <w:endnote w:type="continuationSeparator" w:id="1">
    <w:p w:rsidR="001534F8" w:rsidRDefault="001534F8" w:rsidP="00F2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F8" w:rsidRDefault="001534F8" w:rsidP="00F2169B">
      <w:r>
        <w:separator/>
      </w:r>
    </w:p>
  </w:footnote>
  <w:footnote w:type="continuationSeparator" w:id="1">
    <w:p w:rsidR="001534F8" w:rsidRDefault="001534F8" w:rsidP="00F21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9B"/>
    <w:rsid w:val="001534F8"/>
    <w:rsid w:val="00342182"/>
    <w:rsid w:val="003F2109"/>
    <w:rsid w:val="00676BD1"/>
    <w:rsid w:val="0080462B"/>
    <w:rsid w:val="008E7AED"/>
    <w:rsid w:val="00B1355F"/>
    <w:rsid w:val="00B558CA"/>
    <w:rsid w:val="00F2169B"/>
    <w:rsid w:val="00F76B0D"/>
    <w:rsid w:val="00FE2120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2019-03-21T08:24:00Z</cp:lastPrinted>
  <dcterms:created xsi:type="dcterms:W3CDTF">2019-03-21T07:37:00Z</dcterms:created>
  <dcterms:modified xsi:type="dcterms:W3CDTF">2019-03-22T02:13:00Z</dcterms:modified>
</cp:coreProperties>
</file>