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9" w:rsidRDefault="00635116" w:rsidP="008974F9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桦甸法院召开“学习强国”学习平台</w:t>
      </w:r>
    </w:p>
    <w:p w:rsidR="00EC37F8" w:rsidRDefault="00635116" w:rsidP="008974F9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推广建设工作部署会</w:t>
      </w:r>
    </w:p>
    <w:p w:rsidR="00EC37F8" w:rsidRDefault="00EC37F8" w:rsidP="008974F9">
      <w:pPr>
        <w:ind w:firstLineChars="800" w:firstLine="2560"/>
        <w:rPr>
          <w:rFonts w:ascii="微软雅黑" w:eastAsia="微软雅黑" w:hAnsi="微软雅黑" w:cs="微软雅黑"/>
          <w:b/>
          <w:bCs/>
          <w:sz w:val="32"/>
          <w:szCs w:val="32"/>
        </w:rPr>
      </w:pPr>
    </w:p>
    <w:p w:rsidR="00EC37F8" w:rsidRDefault="00B20C7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B20C7D">
        <w:rPr>
          <w:rFonts w:ascii="仿宋_GB2312" w:eastAsia="仿宋_GB2312" w:hAnsi="仿宋_GB2312" w:cs="仿宋_GB2312" w:hint="eastAsia"/>
          <w:b/>
          <w:sz w:val="32"/>
          <w:szCs w:val="32"/>
        </w:rPr>
        <w:t>(桦甸法院 许桐)</w:t>
      </w:r>
      <w:r w:rsidR="00635116">
        <w:rPr>
          <w:rFonts w:ascii="仿宋_GB2312" w:eastAsia="仿宋_GB2312" w:hAnsi="仿宋_GB2312" w:cs="仿宋_GB2312" w:hint="eastAsia"/>
          <w:sz w:val="32"/>
          <w:szCs w:val="32"/>
        </w:rPr>
        <w:t>为响应桦甸市直机关工委关于“学习强国”学习平台建设推广的相关通知，2月27日下午桦甸市人民法院组织召开了动员部署会议，全力推进“学习强国”手机APP的安装工作，及时将该软件覆盖全院所有党支部和所有党员。</w:t>
      </w:r>
    </w:p>
    <w:p w:rsidR="00EC37F8" w:rsidRDefault="0063511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会上，党总支向各支部强调了“学习强国”学习平台建设的重要意义，该平台是全党面向全社会的科学理论阵地和思想文化聚合平台，今后，将对该软件的使用情况纳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入到年终考核之中，动员全体党员干警通过下载APP学习知识。会议安排专员对软件的使用安装进行了详细的解说示范，并就相关问题现场给予解答，确保推广工作无遗漏，全覆盖。</w:t>
      </w:r>
    </w:p>
    <w:p w:rsidR="00EC37F8" w:rsidRDefault="0063511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会后，干警们积极行动，即刻下载安装软件，真正使习近平新时代中国特色社会主义思想入脑入心，在全院引发了一波学习热潮。</w:t>
      </w:r>
    </w:p>
    <w:p w:rsidR="00EC37F8" w:rsidRDefault="00EC37F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37F8" w:rsidRDefault="00EC37F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C37F8" w:rsidRDefault="00635116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sectPr w:rsidR="00EC37F8" w:rsidSect="00EC37F8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100" w:rsidRDefault="00281100" w:rsidP="008974F9">
      <w:r>
        <w:separator/>
      </w:r>
    </w:p>
  </w:endnote>
  <w:endnote w:type="continuationSeparator" w:id="1">
    <w:p w:rsidR="00281100" w:rsidRDefault="00281100" w:rsidP="0089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100" w:rsidRDefault="00281100" w:rsidP="008974F9">
      <w:r>
        <w:separator/>
      </w:r>
    </w:p>
  </w:footnote>
  <w:footnote w:type="continuationSeparator" w:id="1">
    <w:p w:rsidR="00281100" w:rsidRDefault="00281100" w:rsidP="00897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ED3E90"/>
    <w:rsid w:val="00130DCF"/>
    <w:rsid w:val="00281100"/>
    <w:rsid w:val="00635116"/>
    <w:rsid w:val="00646AD6"/>
    <w:rsid w:val="008974F9"/>
    <w:rsid w:val="00B20C7D"/>
    <w:rsid w:val="00EC37F8"/>
    <w:rsid w:val="67ED3E9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97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74F9"/>
    <w:rPr>
      <w:kern w:val="2"/>
      <w:sz w:val="18"/>
      <w:szCs w:val="18"/>
    </w:rPr>
  </w:style>
  <w:style w:type="paragraph" w:styleId="a4">
    <w:name w:val="footer"/>
    <w:basedOn w:val="a"/>
    <w:link w:val="Char0"/>
    <w:rsid w:val="00897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974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Tะong </dc:creator>
  <cp:lastModifiedBy>PC</cp:lastModifiedBy>
  <cp:revision>7</cp:revision>
  <cp:lastPrinted>2019-02-28T05:17:00Z</cp:lastPrinted>
  <dcterms:created xsi:type="dcterms:W3CDTF">2019-02-28T00:52:00Z</dcterms:created>
  <dcterms:modified xsi:type="dcterms:W3CDTF">2019-02-28T06:11:00Z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